
<file path=[Content_Types].xml><?xml version="1.0" encoding="utf-8"?>
<Types xmlns="http://schemas.openxmlformats.org/package/2006/content-types">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F67B2" w:rsidRDefault="007F67B2" w:rsidP="003870DA"/>
    <w:p w:rsidR="007F67B2" w:rsidRDefault="003870DA" w:rsidP="003870DA">
      <w:pPr>
        <w:rPr>
          <w:rStyle w:val="FontStyle12"/>
          <w:rFonts w:ascii="Times New Roman" w:eastAsia="Calibri" w:hAnsi="Times New Roman"/>
          <w:sz w:val="22"/>
        </w:rPr>
      </w:pPr>
      <w:r>
        <w:rPr>
          <w:rFonts w:eastAsia="Calibri" w:cs="Bookman Old Style"/>
          <w:noProof/>
          <w:szCs w:val="16"/>
        </w:rPr>
        <w:drawing>
          <wp:inline distT="0" distB="0" distL="0" distR="0">
            <wp:extent cx="5940425" cy="9005866"/>
            <wp:effectExtent l="19050" t="0" r="3175" b="0"/>
            <wp:docPr id="5" name="Рисунок 5" descr="C:\Documents and Settings\Штоколова\Мои документы\Мои рисунки\титулка полож опл труда.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Documents and Settings\Штоколова\Мои документы\Мои рисунки\титулка полож опл труда.jpg"/>
                    <pic:cNvPicPr>
                      <a:picLocks noChangeAspect="1" noChangeArrowheads="1"/>
                    </pic:cNvPicPr>
                  </pic:nvPicPr>
                  <pic:blipFill>
                    <a:blip r:embed="rId6"/>
                    <a:srcRect/>
                    <a:stretch>
                      <a:fillRect/>
                    </a:stretch>
                  </pic:blipFill>
                  <pic:spPr bwMode="auto">
                    <a:xfrm>
                      <a:off x="0" y="0"/>
                      <a:ext cx="5940425" cy="9005866"/>
                    </a:xfrm>
                    <a:prstGeom prst="rect">
                      <a:avLst/>
                    </a:prstGeom>
                    <a:noFill/>
                    <a:ln w="9525">
                      <a:noFill/>
                      <a:miter lim="800000"/>
                      <a:headEnd/>
                      <a:tailEnd/>
                    </a:ln>
                  </pic:spPr>
                </pic:pic>
              </a:graphicData>
            </a:graphic>
          </wp:inline>
        </w:drawing>
      </w:r>
    </w:p>
    <w:p w:rsidR="007F67B2" w:rsidRDefault="007F67B2" w:rsidP="003870DA">
      <w:pPr>
        <w:rPr>
          <w:rStyle w:val="FontStyle12"/>
          <w:rFonts w:ascii="Times New Roman" w:eastAsia="Calibri" w:hAnsi="Times New Roman"/>
          <w:sz w:val="22"/>
        </w:rPr>
      </w:pPr>
    </w:p>
    <w:p w:rsidR="007F67B2" w:rsidRPr="00CB40CB" w:rsidRDefault="007F67B2" w:rsidP="007F67B2">
      <w:pPr>
        <w:pStyle w:val="Style1"/>
        <w:widowControl/>
        <w:spacing w:before="46" w:line="252" w:lineRule="exact"/>
        <w:ind w:right="-614" w:firstLine="0"/>
        <w:rPr>
          <w:rFonts w:ascii="Times New Roman" w:hAnsi="Times New Roman"/>
          <w:szCs w:val="22"/>
        </w:rPr>
      </w:pPr>
    </w:p>
    <w:p w:rsidR="00477EB1" w:rsidRPr="00CB40CB" w:rsidRDefault="00477EB1" w:rsidP="00477EB1">
      <w:pPr>
        <w:pStyle w:val="ConsPlusNormal"/>
        <w:ind w:firstLine="709"/>
        <w:jc w:val="both"/>
        <w:rPr>
          <w:rFonts w:ascii="Times New Roman" w:hAnsi="Times New Roman" w:cs="Times New Roman"/>
          <w:szCs w:val="22"/>
        </w:rPr>
      </w:pPr>
      <w:r w:rsidRPr="00CB40CB">
        <w:rPr>
          <w:rFonts w:ascii="Times New Roman" w:hAnsi="Times New Roman" w:cs="Times New Roman"/>
          <w:szCs w:val="22"/>
        </w:rPr>
        <w:lastRenderedPageBreak/>
        <w:t>Доплата начисляется работнику по основному месту работы (по основной должности, профессии) и работе, осуществляемой по совместительству, и выплачивается вместе с заработной платой за истекший календарный месяц.</w:t>
      </w:r>
    </w:p>
    <w:p w:rsidR="00477EB1" w:rsidRPr="00CB40CB" w:rsidRDefault="00477EB1" w:rsidP="00477EB1">
      <w:pPr>
        <w:pStyle w:val="ConsPlusNormal"/>
        <w:ind w:firstLine="709"/>
        <w:jc w:val="both"/>
        <w:rPr>
          <w:rFonts w:ascii="Times New Roman" w:eastAsia="Calibri" w:hAnsi="Times New Roman" w:cs="Times New Roman"/>
          <w:szCs w:val="22"/>
          <w:lang w:eastAsia="en-US"/>
        </w:rPr>
      </w:pPr>
      <w:r w:rsidRPr="00CB40CB">
        <w:rPr>
          <w:rFonts w:ascii="Times New Roman" w:hAnsi="Times New Roman" w:cs="Times New Roman"/>
          <w:szCs w:val="22"/>
        </w:rPr>
        <w:t xml:space="preserve">1.5. </w:t>
      </w:r>
      <w:r w:rsidRPr="00CB40CB">
        <w:rPr>
          <w:rFonts w:ascii="Times New Roman" w:eastAsia="Calibri" w:hAnsi="Times New Roman" w:cs="Times New Roman"/>
          <w:szCs w:val="22"/>
          <w:lang w:eastAsia="en-US"/>
        </w:rPr>
        <w:t xml:space="preserve">Определение размеров заработной платы работника учреждения осуществляется по основной должности, а также по каждой должности, занимаемой в порядке совместительства,  раздельно. </w:t>
      </w:r>
    </w:p>
    <w:p w:rsidR="00477EB1" w:rsidRPr="00CB40CB" w:rsidRDefault="00477EB1" w:rsidP="00477EB1">
      <w:pPr>
        <w:pStyle w:val="ConsPlusNormal"/>
        <w:ind w:firstLine="709"/>
        <w:jc w:val="both"/>
        <w:rPr>
          <w:rFonts w:ascii="Times New Roman" w:eastAsia="Calibri" w:hAnsi="Times New Roman" w:cs="Times New Roman"/>
          <w:szCs w:val="22"/>
          <w:lang w:eastAsia="en-US"/>
        </w:rPr>
      </w:pPr>
      <w:r w:rsidRPr="00CB40CB">
        <w:rPr>
          <w:rFonts w:ascii="Times New Roman" w:eastAsia="Calibri" w:hAnsi="Times New Roman" w:cs="Times New Roman"/>
          <w:szCs w:val="22"/>
          <w:lang w:eastAsia="en-US"/>
        </w:rPr>
        <w:t>Оплата труда работников учреждения, занятых по совместительству, а также на условиях неполного рабочего дня или неполной рабочей недели, производится пропорционально отработанному времени либо в зависимости от выполненного объема работ.</w:t>
      </w:r>
    </w:p>
    <w:p w:rsidR="00477EB1" w:rsidRPr="00CB40CB" w:rsidRDefault="00477EB1" w:rsidP="00477EB1">
      <w:pPr>
        <w:pStyle w:val="ConsPlusNormal"/>
        <w:ind w:firstLine="709"/>
        <w:jc w:val="both"/>
        <w:rPr>
          <w:rFonts w:ascii="Times New Roman" w:hAnsi="Times New Roman" w:cs="Times New Roman"/>
          <w:szCs w:val="22"/>
        </w:rPr>
      </w:pPr>
      <w:r w:rsidRPr="00CB40CB">
        <w:rPr>
          <w:rFonts w:ascii="Times New Roman" w:hAnsi="Times New Roman" w:cs="Times New Roman"/>
          <w:szCs w:val="22"/>
        </w:rPr>
        <w:t>1.6. Заработная плата работников учреждения (без учета выплат стимулирующего характера) при изменении системы оплаты труда не может быть меньше заработной платы (без учета выплат стимулирующего характера), выплачиваемой работникам до ее изменения, при условии сохранения объема трудовых (должностных) обязанностей работников и выполнения ими работ той же квалификации.</w:t>
      </w:r>
    </w:p>
    <w:p w:rsidR="00477EB1" w:rsidRPr="00CB40CB" w:rsidRDefault="00477EB1" w:rsidP="00477EB1">
      <w:pPr>
        <w:pStyle w:val="ConsPlusNormal"/>
        <w:ind w:firstLine="709"/>
        <w:jc w:val="both"/>
        <w:rPr>
          <w:rFonts w:ascii="Times New Roman" w:eastAsia="Calibri" w:hAnsi="Times New Roman" w:cs="Times New Roman"/>
          <w:szCs w:val="22"/>
          <w:lang w:eastAsia="en-US"/>
        </w:rPr>
      </w:pPr>
      <w:r w:rsidRPr="00CB40CB">
        <w:rPr>
          <w:rFonts w:ascii="Times New Roman" w:hAnsi="Times New Roman" w:cs="Times New Roman"/>
          <w:szCs w:val="22"/>
        </w:rPr>
        <w:t>1.7. У</w:t>
      </w:r>
      <w:r w:rsidRPr="00CB40CB">
        <w:rPr>
          <w:rFonts w:ascii="Times New Roman" w:eastAsia="Calibri" w:hAnsi="Times New Roman" w:cs="Times New Roman"/>
          <w:szCs w:val="22"/>
          <w:lang w:eastAsia="en-US"/>
        </w:rPr>
        <w:t>словия оплаты труда работников, включая размеры должностных окладов, ставок заработной платы, размеры и условия выплат компенсационного и стимулирующего характера включаются в трудовые договоры с работниками.</w:t>
      </w:r>
    </w:p>
    <w:p w:rsidR="00477EB1" w:rsidRPr="00CB40CB" w:rsidRDefault="00477EB1" w:rsidP="00477EB1">
      <w:pPr>
        <w:spacing w:after="0" w:line="240" w:lineRule="auto"/>
        <w:ind w:firstLine="709"/>
        <w:rPr>
          <w:rFonts w:ascii="Times New Roman" w:hAnsi="Times New Roman" w:cs="Times New Roman"/>
        </w:rPr>
      </w:pPr>
      <w:r w:rsidRPr="00CB40CB">
        <w:rPr>
          <w:rFonts w:ascii="Times New Roman" w:hAnsi="Times New Roman" w:cs="Times New Roman"/>
        </w:rPr>
        <w:t xml:space="preserve">При заключении трудовых договоров с работниками рекомендуется использовать примерную форму трудового договора, приведенную в  </w:t>
      </w:r>
      <w:hyperlink r:id="rId7" w:history="1">
        <w:r w:rsidRPr="00CB40CB">
          <w:rPr>
            <w:rFonts w:ascii="Times New Roman" w:hAnsi="Times New Roman" w:cs="Times New Roman"/>
          </w:rPr>
          <w:t>приложении № 3</w:t>
        </w:r>
      </w:hyperlink>
      <w:r w:rsidRPr="00CB40CB">
        <w:rPr>
          <w:rFonts w:ascii="Times New Roman" w:hAnsi="Times New Roman" w:cs="Times New Roman"/>
        </w:rPr>
        <w:t xml:space="preserve"> к Программе поэтапного совершенствования системы оплаты труда в государственных (муниципальных) учреждениях на 2012 – 2018 годы, утвержденной распоряжением Правительства Российской Федерации от 26.11.2012 № 2190-р.</w:t>
      </w:r>
    </w:p>
    <w:p w:rsidR="00477EB1" w:rsidRPr="00CB40CB" w:rsidRDefault="00477EB1" w:rsidP="00477EB1">
      <w:pPr>
        <w:pStyle w:val="ConsPlusNormal"/>
        <w:ind w:firstLine="540"/>
        <w:jc w:val="both"/>
        <w:rPr>
          <w:rFonts w:ascii="Times New Roman" w:eastAsia="Calibri" w:hAnsi="Times New Roman" w:cs="Times New Roman"/>
          <w:szCs w:val="22"/>
          <w:lang w:eastAsia="en-US"/>
        </w:rPr>
      </w:pPr>
    </w:p>
    <w:p w:rsidR="00477EB1" w:rsidRPr="00CB40CB" w:rsidRDefault="00477EB1" w:rsidP="00477EB1">
      <w:pPr>
        <w:pStyle w:val="ConsPlusNormal"/>
        <w:jc w:val="center"/>
        <w:rPr>
          <w:rFonts w:ascii="Times New Roman" w:hAnsi="Times New Roman" w:cs="Times New Roman"/>
          <w:b/>
          <w:szCs w:val="22"/>
        </w:rPr>
      </w:pPr>
      <w:r w:rsidRPr="00CB40CB">
        <w:rPr>
          <w:rFonts w:ascii="Times New Roman" w:hAnsi="Times New Roman" w:cs="Times New Roman"/>
          <w:b/>
          <w:szCs w:val="22"/>
        </w:rPr>
        <w:t xml:space="preserve">Раздел 2. Порядок установления должностных окладов, </w:t>
      </w:r>
    </w:p>
    <w:p w:rsidR="00477EB1" w:rsidRPr="00CB40CB" w:rsidRDefault="00477EB1" w:rsidP="00477EB1">
      <w:pPr>
        <w:pStyle w:val="ConsPlusNormal"/>
        <w:jc w:val="center"/>
        <w:rPr>
          <w:rFonts w:ascii="Times New Roman" w:hAnsi="Times New Roman" w:cs="Times New Roman"/>
          <w:b/>
          <w:szCs w:val="22"/>
        </w:rPr>
      </w:pPr>
      <w:r w:rsidRPr="00CB40CB">
        <w:rPr>
          <w:rFonts w:ascii="Times New Roman" w:hAnsi="Times New Roman" w:cs="Times New Roman"/>
          <w:b/>
          <w:szCs w:val="22"/>
        </w:rPr>
        <w:t>ставок заработной платы</w:t>
      </w:r>
    </w:p>
    <w:p w:rsidR="00477EB1" w:rsidRPr="00CB40CB" w:rsidRDefault="00477EB1" w:rsidP="00477EB1">
      <w:pPr>
        <w:pStyle w:val="ConsPlusNormal"/>
        <w:jc w:val="center"/>
        <w:rPr>
          <w:rFonts w:ascii="Times New Roman" w:hAnsi="Times New Roman" w:cs="Times New Roman"/>
          <w:szCs w:val="22"/>
        </w:rPr>
      </w:pPr>
    </w:p>
    <w:p w:rsidR="00477EB1" w:rsidRPr="00D31CC5" w:rsidRDefault="00D31CC5" w:rsidP="00D31CC5">
      <w:pPr>
        <w:pStyle w:val="ConsPlusNormal"/>
        <w:ind w:firstLine="709"/>
        <w:jc w:val="both"/>
        <w:rPr>
          <w:rFonts w:ascii="Times New Roman" w:hAnsi="Times New Roman" w:cs="Times New Roman"/>
          <w:szCs w:val="22"/>
        </w:rPr>
      </w:pPr>
      <w:r>
        <w:rPr>
          <w:rFonts w:ascii="Times New Roman" w:hAnsi="Times New Roman" w:cs="Times New Roman"/>
          <w:szCs w:val="22"/>
        </w:rPr>
        <w:t xml:space="preserve">2.1. </w:t>
      </w:r>
      <w:r>
        <w:rPr>
          <w:rFonts w:ascii="Times New Roman" w:hAnsi="Times New Roman" w:cs="Times New Roman"/>
        </w:rPr>
        <w:t>Д</w:t>
      </w:r>
      <w:r w:rsidR="00477EB1" w:rsidRPr="00CB40CB">
        <w:rPr>
          <w:rFonts w:ascii="Times New Roman" w:hAnsi="Times New Roman" w:cs="Times New Roman"/>
        </w:rPr>
        <w:t>олжностной оклад - фиксированный размер оплаты труда работника за исполнение трудовых (должностных) обязанностей определенной сложности за календарный месяц без учета компенсационных, стимулирующих и социальных выплат;</w:t>
      </w:r>
    </w:p>
    <w:p w:rsidR="00477EB1" w:rsidRPr="00CB40CB" w:rsidRDefault="00477EB1" w:rsidP="00477EB1">
      <w:pPr>
        <w:autoSpaceDE w:val="0"/>
        <w:autoSpaceDN w:val="0"/>
        <w:adjustRightInd w:val="0"/>
        <w:spacing w:after="0" w:line="240" w:lineRule="auto"/>
        <w:ind w:firstLine="709"/>
        <w:jc w:val="both"/>
        <w:rPr>
          <w:rFonts w:ascii="Times New Roman" w:hAnsi="Times New Roman" w:cs="Times New Roman"/>
        </w:rPr>
      </w:pPr>
      <w:r w:rsidRPr="00CB40CB">
        <w:rPr>
          <w:rFonts w:ascii="Times New Roman" w:hAnsi="Times New Roman" w:cs="Times New Roman"/>
        </w:rPr>
        <w:t xml:space="preserve">ставка  заработной платы - фиксированный размер оплаты труда работника за выполнение </w:t>
      </w:r>
      <w:hyperlink r:id="rId8" w:history="1">
        <w:r w:rsidRPr="00CB40CB">
          <w:rPr>
            <w:rFonts w:ascii="Times New Roman" w:hAnsi="Times New Roman" w:cs="Times New Roman"/>
          </w:rPr>
          <w:t>нормы труда</w:t>
        </w:r>
      </w:hyperlink>
      <w:r w:rsidRPr="00CB40CB">
        <w:rPr>
          <w:rFonts w:ascii="Times New Roman" w:hAnsi="Times New Roman" w:cs="Times New Roman"/>
        </w:rPr>
        <w:t xml:space="preserve"> определенной сложности (квалификации) за единицу времени без учета компенсационных, стимулирующих и социальных выплат.</w:t>
      </w:r>
    </w:p>
    <w:p w:rsidR="00477EB1" w:rsidRPr="00CB40CB" w:rsidRDefault="00477EB1" w:rsidP="00477EB1">
      <w:pPr>
        <w:pStyle w:val="ConsPlusNormal"/>
        <w:ind w:firstLine="709"/>
        <w:jc w:val="both"/>
        <w:rPr>
          <w:rFonts w:ascii="Times New Roman" w:hAnsi="Times New Roman" w:cs="Times New Roman"/>
          <w:szCs w:val="22"/>
        </w:rPr>
      </w:pPr>
      <w:r w:rsidRPr="00CB40CB">
        <w:rPr>
          <w:rFonts w:ascii="Times New Roman" w:hAnsi="Times New Roman" w:cs="Times New Roman"/>
          <w:kern w:val="2"/>
          <w:szCs w:val="22"/>
        </w:rPr>
        <w:t>2.2.  О</w:t>
      </w:r>
      <w:r w:rsidRPr="00CB40CB">
        <w:rPr>
          <w:rFonts w:ascii="Times New Roman" w:hAnsi="Times New Roman" w:cs="Times New Roman"/>
          <w:szCs w:val="22"/>
        </w:rPr>
        <w:t>плата труда работников</w:t>
      </w:r>
      <w:r w:rsidRPr="00CB40CB">
        <w:rPr>
          <w:rFonts w:ascii="Times New Roman" w:eastAsia="Calibri" w:hAnsi="Times New Roman" w:cs="Times New Roman"/>
          <w:szCs w:val="22"/>
          <w:lang w:eastAsia="en-US"/>
        </w:rPr>
        <w:t xml:space="preserve">, осуществляющих профессиональную деятельность по </w:t>
      </w:r>
      <w:r w:rsidRPr="00CB40CB">
        <w:rPr>
          <w:rFonts w:ascii="Times New Roman" w:hAnsi="Times New Roman" w:cs="Times New Roman"/>
          <w:szCs w:val="22"/>
        </w:rPr>
        <w:t>должностям</w:t>
      </w:r>
      <w:r w:rsidR="0095202F" w:rsidRPr="00CB40CB">
        <w:rPr>
          <w:rFonts w:ascii="Times New Roman" w:hAnsi="Times New Roman" w:cs="Times New Roman"/>
          <w:szCs w:val="22"/>
        </w:rPr>
        <w:t xml:space="preserve"> служащих, включая руководителя</w:t>
      </w:r>
      <w:r w:rsidRPr="00CB40CB">
        <w:rPr>
          <w:rFonts w:ascii="Times New Roman" w:hAnsi="Times New Roman" w:cs="Times New Roman"/>
          <w:szCs w:val="22"/>
        </w:rPr>
        <w:t xml:space="preserve"> и специалистов (за исключением педагогических работников, для которых установлены нормы часов педагогической работы за ставку заработной платы) осуществляется на основе должностных окладов.   </w:t>
      </w:r>
    </w:p>
    <w:p w:rsidR="00477EB1" w:rsidRPr="00CB40CB" w:rsidRDefault="00477EB1" w:rsidP="00477EB1">
      <w:pPr>
        <w:pStyle w:val="a5"/>
        <w:shd w:val="clear" w:color="auto" w:fill="FFFFFF"/>
        <w:spacing w:before="0" w:after="0"/>
        <w:ind w:firstLine="709"/>
        <w:jc w:val="both"/>
        <w:rPr>
          <w:sz w:val="22"/>
          <w:szCs w:val="22"/>
        </w:rPr>
      </w:pPr>
      <w:proofErr w:type="gramStart"/>
      <w:r w:rsidRPr="00CB40CB">
        <w:rPr>
          <w:sz w:val="22"/>
          <w:szCs w:val="22"/>
        </w:rPr>
        <w:t>Оплата труда  педагогических работников,  для которых  предусмотрены  нормы часов педагогической работы или нормы часов учебной (преподавательской)  работы за ставку заработной платы, осуществляется на основе ставок заработной платы, являющихся расчетной величиной, применяемой при исчислении их заработной платы с учетом установленного объема педагогической работы или учебной (преподавательской) работы.</w:t>
      </w:r>
      <w:proofErr w:type="gramEnd"/>
    </w:p>
    <w:p w:rsidR="00477EB1" w:rsidRPr="00CB40CB" w:rsidRDefault="00477EB1" w:rsidP="00477EB1">
      <w:pPr>
        <w:pStyle w:val="a5"/>
        <w:shd w:val="clear" w:color="auto" w:fill="FFFFFF"/>
        <w:spacing w:before="0" w:after="0"/>
        <w:ind w:firstLine="709"/>
        <w:jc w:val="both"/>
        <w:rPr>
          <w:sz w:val="22"/>
          <w:szCs w:val="22"/>
        </w:rPr>
      </w:pPr>
      <w:r w:rsidRPr="00CB40CB">
        <w:rPr>
          <w:kern w:val="2"/>
          <w:sz w:val="22"/>
          <w:szCs w:val="22"/>
        </w:rPr>
        <w:t>О</w:t>
      </w:r>
      <w:r w:rsidRPr="00CB40CB">
        <w:rPr>
          <w:sz w:val="22"/>
          <w:szCs w:val="22"/>
        </w:rPr>
        <w:t>плата труда работников</w:t>
      </w:r>
      <w:r w:rsidRPr="00CB40CB">
        <w:rPr>
          <w:rFonts w:eastAsia="Calibri"/>
          <w:sz w:val="22"/>
          <w:szCs w:val="22"/>
          <w:lang w:eastAsia="en-US"/>
        </w:rPr>
        <w:t xml:space="preserve">, осуществляющих профессиональную деятельность по профессиям рабочих, </w:t>
      </w:r>
      <w:r w:rsidRPr="00CB40CB">
        <w:rPr>
          <w:sz w:val="22"/>
          <w:szCs w:val="22"/>
        </w:rPr>
        <w:t xml:space="preserve">осуществляется на основе ставок заработной платы.    </w:t>
      </w:r>
    </w:p>
    <w:p w:rsidR="00477EB1" w:rsidRPr="00CB40CB" w:rsidRDefault="00477EB1" w:rsidP="00477EB1">
      <w:pPr>
        <w:autoSpaceDE w:val="0"/>
        <w:autoSpaceDN w:val="0"/>
        <w:adjustRightInd w:val="0"/>
        <w:spacing w:after="0" w:line="240" w:lineRule="auto"/>
        <w:ind w:firstLine="709"/>
        <w:jc w:val="both"/>
        <w:rPr>
          <w:rFonts w:ascii="Times New Roman" w:hAnsi="Times New Roman" w:cs="Times New Roman"/>
        </w:rPr>
      </w:pPr>
      <w:r w:rsidRPr="00CB40CB">
        <w:rPr>
          <w:rFonts w:ascii="Times New Roman" w:hAnsi="Times New Roman" w:cs="Times New Roman"/>
          <w:kern w:val="2"/>
        </w:rPr>
        <w:t xml:space="preserve">2.3. </w:t>
      </w:r>
      <w:r w:rsidRPr="00CB40CB">
        <w:rPr>
          <w:rFonts w:ascii="Times New Roman" w:hAnsi="Times New Roman" w:cs="Times New Roman"/>
        </w:rPr>
        <w:t>Размеры доли условно-постоянной части заработной платы работников (выплаты по должностным окладам, ставкам заработной платы), а также оптимального соотношения выплат компенсационного и стимулирующего характера в структуре заработной платы устанавливаются главным распорядителем средств местного бюджета.</w:t>
      </w:r>
    </w:p>
    <w:p w:rsidR="00477EB1" w:rsidRPr="00CB40CB" w:rsidRDefault="00477EB1" w:rsidP="00477EB1">
      <w:pPr>
        <w:pStyle w:val="ConsPlusNormal"/>
        <w:ind w:firstLine="709"/>
        <w:jc w:val="both"/>
        <w:rPr>
          <w:rFonts w:ascii="Times New Roman" w:hAnsi="Times New Roman" w:cs="Times New Roman"/>
          <w:szCs w:val="22"/>
        </w:rPr>
      </w:pPr>
      <w:r w:rsidRPr="00CB40CB">
        <w:rPr>
          <w:rFonts w:ascii="Times New Roman" w:hAnsi="Times New Roman" w:cs="Times New Roman"/>
          <w:szCs w:val="22"/>
        </w:rPr>
        <w:t>2.4. Установление должностных окладов, ставок заработной платы.</w:t>
      </w:r>
    </w:p>
    <w:p w:rsidR="00477EB1" w:rsidRPr="00CB40CB" w:rsidRDefault="0095202F" w:rsidP="00477EB1">
      <w:pPr>
        <w:pStyle w:val="ConsPlusNormal"/>
        <w:ind w:firstLine="709"/>
        <w:jc w:val="both"/>
        <w:rPr>
          <w:rFonts w:ascii="Times New Roman" w:hAnsi="Times New Roman" w:cs="Times New Roman"/>
          <w:szCs w:val="22"/>
        </w:rPr>
      </w:pPr>
      <w:r w:rsidRPr="00CB40CB">
        <w:rPr>
          <w:rFonts w:ascii="Times New Roman" w:hAnsi="Times New Roman" w:cs="Times New Roman"/>
          <w:szCs w:val="22"/>
        </w:rPr>
        <w:t>2.4.1</w:t>
      </w:r>
      <w:r w:rsidR="00477EB1" w:rsidRPr="00CB40CB">
        <w:rPr>
          <w:rFonts w:ascii="Times New Roman" w:hAnsi="Times New Roman" w:cs="Times New Roman"/>
          <w:szCs w:val="22"/>
        </w:rPr>
        <w:t xml:space="preserve">. Должностные оклады, ставки заработной платы по должностям работников учреждения устанавливаются на основе профессиональных квалификационных групп </w:t>
      </w:r>
      <w:hyperlink r:id="rId9" w:history="1">
        <w:r w:rsidR="00477EB1" w:rsidRPr="00CB40CB">
          <w:rPr>
            <w:rFonts w:ascii="Times New Roman" w:hAnsi="Times New Roman" w:cs="Times New Roman"/>
            <w:szCs w:val="22"/>
          </w:rPr>
          <w:t>должностей</w:t>
        </w:r>
      </w:hyperlink>
      <w:r w:rsidR="00477EB1" w:rsidRPr="00CB40CB">
        <w:rPr>
          <w:rFonts w:ascii="Times New Roman" w:hAnsi="Times New Roman" w:cs="Times New Roman"/>
          <w:szCs w:val="22"/>
        </w:rPr>
        <w:t xml:space="preserve">, утвержденных приказом  </w:t>
      </w:r>
      <w:proofErr w:type="spellStart"/>
      <w:r w:rsidR="00477EB1" w:rsidRPr="00CB40CB">
        <w:rPr>
          <w:rFonts w:ascii="Times New Roman" w:hAnsi="Times New Roman" w:cs="Times New Roman"/>
          <w:szCs w:val="22"/>
        </w:rPr>
        <w:t>Минздравсоцразвития</w:t>
      </w:r>
      <w:proofErr w:type="spellEnd"/>
      <w:r w:rsidR="00477EB1" w:rsidRPr="00CB40CB">
        <w:rPr>
          <w:rFonts w:ascii="Times New Roman" w:hAnsi="Times New Roman" w:cs="Times New Roman"/>
          <w:szCs w:val="22"/>
        </w:rPr>
        <w:t xml:space="preserve">  России от 05.05.2008 № 216н «Об утверждении профессиональных квалификационных групп должностей работни</w:t>
      </w:r>
      <w:r w:rsidR="00D31CC5">
        <w:rPr>
          <w:rFonts w:ascii="Times New Roman" w:hAnsi="Times New Roman" w:cs="Times New Roman"/>
          <w:szCs w:val="22"/>
        </w:rPr>
        <w:t>ков образования». Р</w:t>
      </w:r>
      <w:r w:rsidR="00477EB1" w:rsidRPr="00CB40CB">
        <w:rPr>
          <w:rFonts w:ascii="Times New Roman" w:hAnsi="Times New Roman" w:cs="Times New Roman"/>
          <w:szCs w:val="22"/>
        </w:rPr>
        <w:t xml:space="preserve">азмеры должностных окладов, ставок заработной платы по </w:t>
      </w:r>
      <w:r w:rsidR="00477EB1" w:rsidRPr="00CB40CB">
        <w:rPr>
          <w:rFonts w:ascii="Times New Roman" w:eastAsia="Calibri" w:hAnsi="Times New Roman" w:cs="Times New Roman"/>
          <w:szCs w:val="22"/>
          <w:lang w:eastAsia="en-US"/>
        </w:rPr>
        <w:t xml:space="preserve">профессиональным квалификационным группам (ПКГ) </w:t>
      </w:r>
      <w:r w:rsidR="00477EB1" w:rsidRPr="00CB40CB">
        <w:rPr>
          <w:rFonts w:ascii="Times New Roman" w:hAnsi="Times New Roman" w:cs="Times New Roman"/>
          <w:szCs w:val="22"/>
        </w:rPr>
        <w:t>приведены в таблицах  № 1- № 2.</w:t>
      </w:r>
    </w:p>
    <w:p w:rsidR="00477EB1" w:rsidRPr="00CB40CB" w:rsidRDefault="00477EB1" w:rsidP="00477EB1">
      <w:pPr>
        <w:pStyle w:val="ConsPlusNormal"/>
        <w:jc w:val="right"/>
        <w:rPr>
          <w:rFonts w:ascii="Times New Roman" w:hAnsi="Times New Roman" w:cs="Times New Roman"/>
          <w:szCs w:val="22"/>
        </w:rPr>
      </w:pPr>
      <w:r w:rsidRPr="00CB40CB">
        <w:rPr>
          <w:rFonts w:ascii="Times New Roman" w:hAnsi="Times New Roman" w:cs="Times New Roman"/>
          <w:szCs w:val="22"/>
        </w:rPr>
        <w:t>Таблица №1</w:t>
      </w:r>
    </w:p>
    <w:p w:rsidR="00477EB1" w:rsidRPr="00CB40CB" w:rsidRDefault="00477EB1" w:rsidP="00477EB1">
      <w:pPr>
        <w:pStyle w:val="ConsPlusNormal"/>
        <w:jc w:val="center"/>
        <w:rPr>
          <w:rFonts w:ascii="Times New Roman" w:hAnsi="Times New Roman" w:cs="Times New Roman"/>
          <w:szCs w:val="22"/>
        </w:rPr>
      </w:pPr>
    </w:p>
    <w:p w:rsidR="00477EB1" w:rsidRPr="00CB40CB" w:rsidRDefault="00D31CC5" w:rsidP="00477EB1">
      <w:pPr>
        <w:pStyle w:val="ConsPlusNormal"/>
        <w:jc w:val="center"/>
        <w:rPr>
          <w:rFonts w:ascii="Times New Roman" w:hAnsi="Times New Roman" w:cs="Times New Roman"/>
          <w:szCs w:val="22"/>
        </w:rPr>
      </w:pPr>
      <w:r>
        <w:rPr>
          <w:rFonts w:ascii="Times New Roman" w:hAnsi="Times New Roman" w:cs="Times New Roman"/>
          <w:szCs w:val="22"/>
        </w:rPr>
        <w:t>Р</w:t>
      </w:r>
      <w:r w:rsidR="00477EB1" w:rsidRPr="00CB40CB">
        <w:rPr>
          <w:rFonts w:ascii="Times New Roman" w:hAnsi="Times New Roman" w:cs="Times New Roman"/>
          <w:szCs w:val="22"/>
        </w:rPr>
        <w:t xml:space="preserve">азмеры должностных окладов </w:t>
      </w:r>
    </w:p>
    <w:p w:rsidR="00477EB1" w:rsidRPr="00CB40CB" w:rsidRDefault="00477EB1" w:rsidP="00477EB1">
      <w:pPr>
        <w:pStyle w:val="ConsPlusNormal"/>
        <w:jc w:val="center"/>
        <w:rPr>
          <w:rFonts w:ascii="Times New Roman" w:hAnsi="Times New Roman" w:cs="Times New Roman"/>
          <w:szCs w:val="22"/>
        </w:rPr>
      </w:pPr>
      <w:r w:rsidRPr="00CB40CB">
        <w:rPr>
          <w:rFonts w:ascii="Times New Roman" w:hAnsi="Times New Roman" w:cs="Times New Roman"/>
          <w:szCs w:val="22"/>
        </w:rPr>
        <w:t>по должностям работников учебно-вспомогательного персонала</w:t>
      </w:r>
    </w:p>
    <w:p w:rsidR="00477EB1" w:rsidRPr="00CB40CB" w:rsidRDefault="00477EB1" w:rsidP="00477EB1">
      <w:pPr>
        <w:spacing w:after="0" w:line="240" w:lineRule="auto"/>
        <w:rPr>
          <w:rFonts w:ascii="Times New Roman" w:hAnsi="Times New Roman" w:cs="Times New Roman"/>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4A0"/>
      </w:tblPr>
      <w:tblGrid>
        <w:gridCol w:w="3914"/>
        <w:gridCol w:w="3238"/>
        <w:gridCol w:w="2327"/>
      </w:tblGrid>
      <w:tr w:rsidR="00477EB1" w:rsidRPr="00CB40CB" w:rsidTr="003F6A43">
        <w:tc>
          <w:tcPr>
            <w:tcW w:w="3913" w:type="dxa"/>
          </w:tcPr>
          <w:p w:rsidR="00477EB1" w:rsidRPr="00CB40CB" w:rsidRDefault="00477EB1" w:rsidP="00477EB1">
            <w:pPr>
              <w:pStyle w:val="ConsPlusNormal"/>
              <w:jc w:val="center"/>
              <w:rPr>
                <w:rFonts w:ascii="Times New Roman" w:hAnsi="Times New Roman" w:cs="Times New Roman"/>
                <w:szCs w:val="22"/>
              </w:rPr>
            </w:pPr>
            <w:r w:rsidRPr="00CB40CB">
              <w:rPr>
                <w:rFonts w:ascii="Times New Roman" w:eastAsia="Calibri" w:hAnsi="Times New Roman" w:cs="Times New Roman"/>
                <w:szCs w:val="22"/>
                <w:lang w:eastAsia="en-US"/>
              </w:rPr>
              <w:t>Профессиональная квалификационная группа</w:t>
            </w:r>
          </w:p>
        </w:tc>
        <w:tc>
          <w:tcPr>
            <w:tcW w:w="3237" w:type="dxa"/>
          </w:tcPr>
          <w:p w:rsidR="00477EB1" w:rsidRPr="00CB40CB" w:rsidRDefault="00477EB1" w:rsidP="00477EB1">
            <w:pPr>
              <w:pStyle w:val="ConsPlusNormal"/>
              <w:jc w:val="center"/>
              <w:rPr>
                <w:rFonts w:ascii="Times New Roman" w:hAnsi="Times New Roman" w:cs="Times New Roman"/>
                <w:szCs w:val="22"/>
              </w:rPr>
            </w:pPr>
            <w:r w:rsidRPr="00CB40CB">
              <w:rPr>
                <w:rFonts w:ascii="Times New Roman" w:hAnsi="Times New Roman" w:cs="Times New Roman"/>
                <w:szCs w:val="22"/>
              </w:rPr>
              <w:t>Наименование должности</w:t>
            </w:r>
          </w:p>
        </w:tc>
        <w:tc>
          <w:tcPr>
            <w:tcW w:w="2327" w:type="dxa"/>
          </w:tcPr>
          <w:p w:rsidR="00477EB1" w:rsidRPr="00CB40CB" w:rsidRDefault="00D31CC5" w:rsidP="00477EB1">
            <w:pPr>
              <w:pStyle w:val="ConsPlusNormal"/>
              <w:jc w:val="center"/>
              <w:rPr>
                <w:rFonts w:ascii="Times New Roman" w:hAnsi="Times New Roman" w:cs="Times New Roman"/>
                <w:szCs w:val="22"/>
              </w:rPr>
            </w:pPr>
            <w:r>
              <w:rPr>
                <w:rFonts w:ascii="Times New Roman" w:hAnsi="Times New Roman" w:cs="Times New Roman"/>
                <w:szCs w:val="22"/>
              </w:rPr>
              <w:t>Р</w:t>
            </w:r>
            <w:r w:rsidR="00477EB1" w:rsidRPr="00CB40CB">
              <w:rPr>
                <w:rFonts w:ascii="Times New Roman" w:hAnsi="Times New Roman" w:cs="Times New Roman"/>
                <w:szCs w:val="22"/>
              </w:rPr>
              <w:t>азмер должностного оклада (рублей)</w:t>
            </w:r>
          </w:p>
        </w:tc>
      </w:tr>
    </w:tbl>
    <w:p w:rsidR="00477EB1" w:rsidRPr="00CB40CB" w:rsidRDefault="00477EB1" w:rsidP="00477EB1">
      <w:pPr>
        <w:pStyle w:val="ConsPlusNormal"/>
        <w:contextualSpacing/>
        <w:jc w:val="both"/>
        <w:rPr>
          <w:rFonts w:ascii="Times New Roman" w:hAnsi="Times New Roman" w:cs="Times New Roman"/>
          <w:szCs w:val="22"/>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4A0"/>
      </w:tblPr>
      <w:tblGrid>
        <w:gridCol w:w="3913"/>
        <w:gridCol w:w="3096"/>
        <w:gridCol w:w="2470"/>
      </w:tblGrid>
      <w:tr w:rsidR="00477EB1" w:rsidRPr="00CB40CB" w:rsidTr="006B25D4">
        <w:trPr>
          <w:tblHeader/>
        </w:trPr>
        <w:tc>
          <w:tcPr>
            <w:tcW w:w="3858" w:type="dxa"/>
          </w:tcPr>
          <w:p w:rsidR="00477EB1" w:rsidRPr="00CB40CB" w:rsidRDefault="00477EB1" w:rsidP="00477EB1">
            <w:pPr>
              <w:pStyle w:val="ConsPlusNormal"/>
              <w:jc w:val="center"/>
              <w:rPr>
                <w:rFonts w:ascii="Times New Roman" w:hAnsi="Times New Roman" w:cs="Times New Roman"/>
                <w:szCs w:val="22"/>
                <w:lang w:val="en-US"/>
              </w:rPr>
            </w:pPr>
            <w:r w:rsidRPr="00CB40CB">
              <w:rPr>
                <w:rFonts w:ascii="Times New Roman" w:hAnsi="Times New Roman" w:cs="Times New Roman"/>
                <w:szCs w:val="22"/>
                <w:lang w:val="en-US"/>
              </w:rPr>
              <w:t>1</w:t>
            </w:r>
          </w:p>
        </w:tc>
        <w:tc>
          <w:tcPr>
            <w:tcW w:w="3052" w:type="dxa"/>
          </w:tcPr>
          <w:p w:rsidR="00477EB1" w:rsidRPr="00CB40CB" w:rsidRDefault="00477EB1" w:rsidP="00477EB1">
            <w:pPr>
              <w:pStyle w:val="ConsPlusNormal"/>
              <w:jc w:val="center"/>
              <w:rPr>
                <w:rFonts w:ascii="Times New Roman" w:hAnsi="Times New Roman" w:cs="Times New Roman"/>
                <w:szCs w:val="22"/>
                <w:lang w:val="en-US"/>
              </w:rPr>
            </w:pPr>
            <w:r w:rsidRPr="00CB40CB">
              <w:rPr>
                <w:rFonts w:ascii="Times New Roman" w:hAnsi="Times New Roman" w:cs="Times New Roman"/>
                <w:szCs w:val="22"/>
                <w:lang w:val="en-US"/>
              </w:rPr>
              <w:t>2</w:t>
            </w:r>
          </w:p>
        </w:tc>
        <w:tc>
          <w:tcPr>
            <w:tcW w:w="2435" w:type="dxa"/>
          </w:tcPr>
          <w:p w:rsidR="00477EB1" w:rsidRPr="00CB40CB" w:rsidRDefault="00477EB1" w:rsidP="00477EB1">
            <w:pPr>
              <w:pStyle w:val="ConsPlusNormal"/>
              <w:jc w:val="center"/>
              <w:rPr>
                <w:rFonts w:ascii="Times New Roman" w:hAnsi="Times New Roman" w:cs="Times New Roman"/>
                <w:szCs w:val="22"/>
                <w:lang w:val="en-US"/>
              </w:rPr>
            </w:pPr>
            <w:r w:rsidRPr="00CB40CB">
              <w:rPr>
                <w:rFonts w:ascii="Times New Roman" w:hAnsi="Times New Roman" w:cs="Times New Roman"/>
                <w:szCs w:val="22"/>
                <w:lang w:val="en-US"/>
              </w:rPr>
              <w:t>3</w:t>
            </w:r>
          </w:p>
        </w:tc>
      </w:tr>
      <w:tr w:rsidR="00477EB1" w:rsidRPr="00CB40CB" w:rsidTr="006B25D4">
        <w:tc>
          <w:tcPr>
            <w:tcW w:w="3858" w:type="dxa"/>
          </w:tcPr>
          <w:p w:rsidR="00477EB1" w:rsidRPr="00CB40CB" w:rsidRDefault="00477EB1" w:rsidP="00477EB1">
            <w:pPr>
              <w:pStyle w:val="ConsPlusNormal"/>
              <w:rPr>
                <w:rFonts w:ascii="Times New Roman" w:hAnsi="Times New Roman" w:cs="Times New Roman"/>
                <w:szCs w:val="22"/>
              </w:rPr>
            </w:pPr>
            <w:r w:rsidRPr="00CB40CB">
              <w:rPr>
                <w:rFonts w:ascii="Times New Roman" w:hAnsi="Times New Roman" w:cs="Times New Roman"/>
                <w:szCs w:val="22"/>
              </w:rPr>
              <w:t>ПКГ  должностей работников учебно-вспомогательного персонала второго уровня</w:t>
            </w:r>
          </w:p>
        </w:tc>
        <w:tc>
          <w:tcPr>
            <w:tcW w:w="3052" w:type="dxa"/>
          </w:tcPr>
          <w:p w:rsidR="00477EB1" w:rsidRPr="00CB40CB" w:rsidRDefault="00477EB1" w:rsidP="00477EB1">
            <w:pPr>
              <w:pStyle w:val="ConsPlusNormal"/>
              <w:rPr>
                <w:rFonts w:ascii="Times New Roman" w:hAnsi="Times New Roman" w:cs="Times New Roman"/>
                <w:szCs w:val="22"/>
              </w:rPr>
            </w:pPr>
          </w:p>
        </w:tc>
        <w:tc>
          <w:tcPr>
            <w:tcW w:w="2435" w:type="dxa"/>
          </w:tcPr>
          <w:p w:rsidR="00477EB1" w:rsidRPr="00CB40CB" w:rsidRDefault="00477EB1" w:rsidP="00477EB1">
            <w:pPr>
              <w:pStyle w:val="ConsPlusNormal"/>
              <w:ind w:left="-62" w:firstLine="62"/>
              <w:jc w:val="center"/>
              <w:rPr>
                <w:rFonts w:ascii="Times New Roman" w:hAnsi="Times New Roman" w:cs="Times New Roman"/>
                <w:szCs w:val="22"/>
              </w:rPr>
            </w:pPr>
          </w:p>
        </w:tc>
      </w:tr>
      <w:tr w:rsidR="00477EB1" w:rsidRPr="00CB40CB" w:rsidTr="006B25D4">
        <w:tc>
          <w:tcPr>
            <w:tcW w:w="3858" w:type="dxa"/>
          </w:tcPr>
          <w:p w:rsidR="00477EB1" w:rsidRPr="00CB40CB" w:rsidRDefault="00477EB1" w:rsidP="00477EB1">
            <w:pPr>
              <w:pStyle w:val="ConsPlusNormal"/>
              <w:rPr>
                <w:rFonts w:ascii="Times New Roman" w:hAnsi="Times New Roman" w:cs="Times New Roman"/>
                <w:szCs w:val="22"/>
              </w:rPr>
            </w:pPr>
            <w:r w:rsidRPr="00CB40CB">
              <w:rPr>
                <w:rFonts w:ascii="Times New Roman" w:hAnsi="Times New Roman" w:cs="Times New Roman"/>
                <w:szCs w:val="22"/>
              </w:rPr>
              <w:t>1-й квалификационный уровень</w:t>
            </w:r>
          </w:p>
        </w:tc>
        <w:tc>
          <w:tcPr>
            <w:tcW w:w="3052" w:type="dxa"/>
          </w:tcPr>
          <w:p w:rsidR="00477EB1" w:rsidRPr="00CB40CB" w:rsidRDefault="00477EB1" w:rsidP="00477EB1">
            <w:pPr>
              <w:pStyle w:val="ConsPlusNormal"/>
              <w:rPr>
                <w:rFonts w:ascii="Times New Roman" w:hAnsi="Times New Roman" w:cs="Times New Roman"/>
                <w:szCs w:val="22"/>
              </w:rPr>
            </w:pPr>
            <w:r w:rsidRPr="00CB40CB">
              <w:rPr>
                <w:rFonts w:ascii="Times New Roman" w:hAnsi="Times New Roman" w:cs="Times New Roman"/>
                <w:szCs w:val="22"/>
              </w:rPr>
              <w:t xml:space="preserve"> младший воспитатель</w:t>
            </w:r>
          </w:p>
        </w:tc>
        <w:tc>
          <w:tcPr>
            <w:tcW w:w="2435" w:type="dxa"/>
          </w:tcPr>
          <w:p w:rsidR="00477EB1" w:rsidRPr="00CB40CB" w:rsidRDefault="00477EB1" w:rsidP="00477EB1">
            <w:pPr>
              <w:pStyle w:val="ConsPlusNormal"/>
              <w:jc w:val="center"/>
              <w:rPr>
                <w:rFonts w:ascii="Times New Roman" w:hAnsi="Times New Roman" w:cs="Times New Roman"/>
                <w:szCs w:val="22"/>
              </w:rPr>
            </w:pPr>
            <w:r w:rsidRPr="00CB40CB">
              <w:rPr>
                <w:rFonts w:ascii="Times New Roman" w:hAnsi="Times New Roman" w:cs="Times New Roman"/>
                <w:szCs w:val="22"/>
              </w:rPr>
              <w:t>4994</w:t>
            </w:r>
          </w:p>
        </w:tc>
      </w:tr>
    </w:tbl>
    <w:p w:rsidR="006B25D4" w:rsidRDefault="006B25D4" w:rsidP="00AD769A">
      <w:pPr>
        <w:pStyle w:val="ConsPlusNormal"/>
        <w:rPr>
          <w:rFonts w:ascii="Times New Roman" w:hAnsi="Times New Roman" w:cs="Times New Roman"/>
          <w:szCs w:val="22"/>
        </w:rPr>
      </w:pPr>
    </w:p>
    <w:p w:rsidR="006B25D4" w:rsidRPr="00CB40CB" w:rsidRDefault="006B25D4" w:rsidP="00477EB1">
      <w:pPr>
        <w:pStyle w:val="ConsPlusNormal"/>
        <w:jc w:val="right"/>
        <w:rPr>
          <w:rFonts w:ascii="Times New Roman" w:hAnsi="Times New Roman" w:cs="Times New Roman"/>
          <w:szCs w:val="22"/>
        </w:rPr>
      </w:pPr>
    </w:p>
    <w:p w:rsidR="00477EB1" w:rsidRPr="00CB40CB" w:rsidRDefault="00477EB1" w:rsidP="00477EB1">
      <w:pPr>
        <w:pStyle w:val="ConsPlusNormal"/>
        <w:jc w:val="right"/>
        <w:rPr>
          <w:rFonts w:ascii="Times New Roman" w:hAnsi="Times New Roman" w:cs="Times New Roman"/>
          <w:szCs w:val="22"/>
        </w:rPr>
      </w:pPr>
      <w:r w:rsidRPr="00CB40CB">
        <w:rPr>
          <w:rFonts w:ascii="Times New Roman" w:hAnsi="Times New Roman" w:cs="Times New Roman"/>
          <w:szCs w:val="22"/>
        </w:rPr>
        <w:t xml:space="preserve">  Таблица №2</w:t>
      </w:r>
    </w:p>
    <w:p w:rsidR="00477EB1" w:rsidRPr="00CB40CB" w:rsidRDefault="00477EB1" w:rsidP="00477EB1">
      <w:pPr>
        <w:spacing w:after="0" w:line="240" w:lineRule="auto"/>
        <w:rPr>
          <w:rFonts w:ascii="Times New Roman" w:hAnsi="Times New Roman" w:cs="Times New Roman"/>
        </w:rPr>
      </w:pPr>
    </w:p>
    <w:p w:rsidR="00477EB1" w:rsidRPr="00CB40CB" w:rsidRDefault="00D31CC5" w:rsidP="00477EB1">
      <w:pPr>
        <w:pStyle w:val="ConsPlusNormal"/>
        <w:jc w:val="center"/>
        <w:rPr>
          <w:rFonts w:ascii="Times New Roman" w:hAnsi="Times New Roman" w:cs="Times New Roman"/>
          <w:szCs w:val="22"/>
        </w:rPr>
      </w:pPr>
      <w:r>
        <w:rPr>
          <w:rFonts w:ascii="Times New Roman" w:hAnsi="Times New Roman" w:cs="Times New Roman"/>
          <w:szCs w:val="22"/>
        </w:rPr>
        <w:t>Р</w:t>
      </w:r>
      <w:r w:rsidR="00477EB1" w:rsidRPr="00CB40CB">
        <w:rPr>
          <w:rFonts w:ascii="Times New Roman" w:hAnsi="Times New Roman" w:cs="Times New Roman"/>
          <w:szCs w:val="22"/>
        </w:rPr>
        <w:t xml:space="preserve">азмеры должностных окладов, ставок заработной платы  </w:t>
      </w:r>
    </w:p>
    <w:p w:rsidR="00477EB1" w:rsidRPr="00CB40CB" w:rsidRDefault="00477EB1" w:rsidP="00477EB1">
      <w:pPr>
        <w:pStyle w:val="ConsPlusNormal"/>
        <w:jc w:val="center"/>
        <w:rPr>
          <w:rFonts w:ascii="Times New Roman" w:hAnsi="Times New Roman" w:cs="Times New Roman"/>
          <w:szCs w:val="22"/>
        </w:rPr>
      </w:pPr>
      <w:r w:rsidRPr="00CB40CB">
        <w:rPr>
          <w:rFonts w:ascii="Times New Roman" w:hAnsi="Times New Roman" w:cs="Times New Roman"/>
          <w:szCs w:val="22"/>
        </w:rPr>
        <w:t>по должностям педагогических работников</w:t>
      </w:r>
    </w:p>
    <w:p w:rsidR="00477EB1" w:rsidRPr="00CB40CB" w:rsidRDefault="00477EB1" w:rsidP="00477EB1">
      <w:pPr>
        <w:spacing w:after="0" w:line="240" w:lineRule="auto"/>
        <w:rPr>
          <w:rFonts w:ascii="Times New Roman" w:hAnsi="Times New Roman" w:cs="Times New Roman"/>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4A0"/>
      </w:tblPr>
      <w:tblGrid>
        <w:gridCol w:w="3501"/>
        <w:gridCol w:w="3366"/>
        <w:gridCol w:w="2612"/>
      </w:tblGrid>
      <w:tr w:rsidR="00477EB1" w:rsidRPr="00CB40CB" w:rsidTr="003F6A43">
        <w:tc>
          <w:tcPr>
            <w:tcW w:w="3501" w:type="dxa"/>
          </w:tcPr>
          <w:p w:rsidR="00477EB1" w:rsidRPr="00CB40CB" w:rsidRDefault="00477EB1" w:rsidP="00477EB1">
            <w:pPr>
              <w:pStyle w:val="ConsPlusNormal"/>
              <w:jc w:val="center"/>
              <w:rPr>
                <w:rFonts w:ascii="Times New Roman" w:hAnsi="Times New Roman" w:cs="Times New Roman"/>
                <w:szCs w:val="22"/>
              </w:rPr>
            </w:pPr>
            <w:r w:rsidRPr="00CB40CB">
              <w:rPr>
                <w:rFonts w:ascii="Times New Roman" w:eastAsia="Calibri" w:hAnsi="Times New Roman" w:cs="Times New Roman"/>
                <w:szCs w:val="22"/>
                <w:lang w:eastAsia="en-US"/>
              </w:rPr>
              <w:t>Профессиональная квалификационная группа</w:t>
            </w:r>
          </w:p>
        </w:tc>
        <w:tc>
          <w:tcPr>
            <w:tcW w:w="3365" w:type="dxa"/>
          </w:tcPr>
          <w:p w:rsidR="00477EB1" w:rsidRPr="00CB40CB" w:rsidRDefault="00477EB1" w:rsidP="00477EB1">
            <w:pPr>
              <w:pStyle w:val="ConsPlusNormal"/>
              <w:jc w:val="center"/>
              <w:rPr>
                <w:rFonts w:ascii="Times New Roman" w:hAnsi="Times New Roman" w:cs="Times New Roman"/>
                <w:szCs w:val="22"/>
              </w:rPr>
            </w:pPr>
            <w:r w:rsidRPr="00CB40CB">
              <w:rPr>
                <w:rFonts w:ascii="Times New Roman" w:hAnsi="Times New Roman" w:cs="Times New Roman"/>
                <w:szCs w:val="22"/>
              </w:rPr>
              <w:t>Наименование должности</w:t>
            </w:r>
          </w:p>
        </w:tc>
        <w:tc>
          <w:tcPr>
            <w:tcW w:w="2611" w:type="dxa"/>
          </w:tcPr>
          <w:p w:rsidR="00477EB1" w:rsidRPr="00CB40CB" w:rsidRDefault="00D31CC5" w:rsidP="00477EB1">
            <w:pPr>
              <w:pStyle w:val="ConsPlusNormal"/>
              <w:jc w:val="center"/>
              <w:rPr>
                <w:rFonts w:ascii="Times New Roman" w:hAnsi="Times New Roman" w:cs="Times New Roman"/>
                <w:szCs w:val="22"/>
              </w:rPr>
            </w:pPr>
            <w:r>
              <w:rPr>
                <w:rFonts w:ascii="Times New Roman" w:hAnsi="Times New Roman" w:cs="Times New Roman"/>
                <w:szCs w:val="22"/>
              </w:rPr>
              <w:t>Р</w:t>
            </w:r>
            <w:r w:rsidR="00477EB1" w:rsidRPr="00CB40CB">
              <w:rPr>
                <w:rFonts w:ascii="Times New Roman" w:hAnsi="Times New Roman" w:cs="Times New Roman"/>
                <w:szCs w:val="22"/>
              </w:rPr>
              <w:t>азмер должностного оклада, ставки заработной платы</w:t>
            </w:r>
          </w:p>
          <w:p w:rsidR="00477EB1" w:rsidRPr="00CB40CB" w:rsidRDefault="00477EB1" w:rsidP="00477EB1">
            <w:pPr>
              <w:pStyle w:val="ConsPlusNormal"/>
              <w:jc w:val="center"/>
              <w:rPr>
                <w:rFonts w:ascii="Times New Roman" w:hAnsi="Times New Roman" w:cs="Times New Roman"/>
                <w:szCs w:val="22"/>
              </w:rPr>
            </w:pPr>
            <w:r w:rsidRPr="00CB40CB">
              <w:rPr>
                <w:rFonts w:ascii="Times New Roman" w:hAnsi="Times New Roman" w:cs="Times New Roman"/>
                <w:szCs w:val="22"/>
              </w:rPr>
              <w:t>(рублей)</w:t>
            </w:r>
          </w:p>
        </w:tc>
      </w:tr>
    </w:tbl>
    <w:p w:rsidR="00477EB1" w:rsidRPr="00D31CC5" w:rsidRDefault="00477EB1" w:rsidP="00477EB1">
      <w:pPr>
        <w:pStyle w:val="ConsPlusNormal"/>
        <w:jc w:val="both"/>
        <w:rPr>
          <w:rFonts w:ascii="Times New Roman" w:hAnsi="Times New Roman" w:cs="Times New Roman"/>
          <w:szCs w:val="22"/>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4A0"/>
      </w:tblPr>
      <w:tblGrid>
        <w:gridCol w:w="3502"/>
        <w:gridCol w:w="3364"/>
        <w:gridCol w:w="2613"/>
      </w:tblGrid>
      <w:tr w:rsidR="00477EB1" w:rsidRPr="00CB40CB" w:rsidTr="006B25D4">
        <w:trPr>
          <w:tblHeader/>
        </w:trPr>
        <w:tc>
          <w:tcPr>
            <w:tcW w:w="3453" w:type="dxa"/>
          </w:tcPr>
          <w:p w:rsidR="00477EB1" w:rsidRPr="00CB40CB" w:rsidRDefault="00477EB1" w:rsidP="00477EB1">
            <w:pPr>
              <w:pStyle w:val="ConsPlusNormal"/>
              <w:jc w:val="center"/>
              <w:rPr>
                <w:rFonts w:ascii="Times New Roman" w:hAnsi="Times New Roman" w:cs="Times New Roman"/>
                <w:szCs w:val="22"/>
                <w:lang w:val="en-US"/>
              </w:rPr>
            </w:pPr>
            <w:r w:rsidRPr="00CB40CB">
              <w:rPr>
                <w:rFonts w:ascii="Times New Roman" w:hAnsi="Times New Roman" w:cs="Times New Roman"/>
                <w:szCs w:val="22"/>
                <w:lang w:val="en-US"/>
              </w:rPr>
              <w:t>1</w:t>
            </w:r>
          </w:p>
        </w:tc>
        <w:tc>
          <w:tcPr>
            <w:tcW w:w="3316" w:type="dxa"/>
          </w:tcPr>
          <w:p w:rsidR="00477EB1" w:rsidRPr="00CB40CB" w:rsidRDefault="00477EB1" w:rsidP="00477EB1">
            <w:pPr>
              <w:pStyle w:val="ConsPlusNormal"/>
              <w:jc w:val="center"/>
              <w:rPr>
                <w:rFonts w:ascii="Times New Roman" w:hAnsi="Times New Roman" w:cs="Times New Roman"/>
                <w:szCs w:val="22"/>
                <w:lang w:val="en-US"/>
              </w:rPr>
            </w:pPr>
            <w:r w:rsidRPr="00CB40CB">
              <w:rPr>
                <w:rFonts w:ascii="Times New Roman" w:hAnsi="Times New Roman" w:cs="Times New Roman"/>
                <w:szCs w:val="22"/>
                <w:lang w:val="en-US"/>
              </w:rPr>
              <w:t>2</w:t>
            </w:r>
          </w:p>
        </w:tc>
        <w:tc>
          <w:tcPr>
            <w:tcW w:w="2576" w:type="dxa"/>
          </w:tcPr>
          <w:p w:rsidR="00477EB1" w:rsidRPr="00CB40CB" w:rsidRDefault="00477EB1" w:rsidP="00477EB1">
            <w:pPr>
              <w:pStyle w:val="ConsPlusNormal"/>
              <w:jc w:val="center"/>
              <w:rPr>
                <w:rFonts w:ascii="Times New Roman" w:hAnsi="Times New Roman" w:cs="Times New Roman"/>
                <w:szCs w:val="22"/>
                <w:lang w:val="en-US"/>
              </w:rPr>
            </w:pPr>
            <w:r w:rsidRPr="00CB40CB">
              <w:rPr>
                <w:rFonts w:ascii="Times New Roman" w:hAnsi="Times New Roman" w:cs="Times New Roman"/>
                <w:szCs w:val="22"/>
                <w:lang w:val="en-US"/>
              </w:rPr>
              <w:t>3</w:t>
            </w:r>
          </w:p>
        </w:tc>
      </w:tr>
      <w:tr w:rsidR="00477EB1" w:rsidRPr="00CB40CB" w:rsidTr="006B25D4">
        <w:trPr>
          <w:trHeight w:val="500"/>
        </w:trPr>
        <w:tc>
          <w:tcPr>
            <w:tcW w:w="3453" w:type="dxa"/>
          </w:tcPr>
          <w:p w:rsidR="00477EB1" w:rsidRPr="00CB40CB" w:rsidRDefault="00477EB1" w:rsidP="00477EB1">
            <w:pPr>
              <w:pStyle w:val="ConsPlusNormal"/>
              <w:rPr>
                <w:rFonts w:ascii="Times New Roman" w:hAnsi="Times New Roman" w:cs="Times New Roman"/>
                <w:szCs w:val="22"/>
              </w:rPr>
            </w:pPr>
            <w:r w:rsidRPr="00CB40CB">
              <w:rPr>
                <w:rFonts w:ascii="Times New Roman" w:hAnsi="Times New Roman" w:cs="Times New Roman"/>
                <w:szCs w:val="22"/>
              </w:rPr>
              <w:t>ПКГ должностей педагогических работников</w:t>
            </w:r>
          </w:p>
        </w:tc>
        <w:tc>
          <w:tcPr>
            <w:tcW w:w="3316" w:type="dxa"/>
          </w:tcPr>
          <w:p w:rsidR="00477EB1" w:rsidRPr="00CB40CB" w:rsidRDefault="00477EB1" w:rsidP="00477EB1">
            <w:pPr>
              <w:pStyle w:val="ConsPlusNormal"/>
              <w:rPr>
                <w:rFonts w:ascii="Times New Roman" w:hAnsi="Times New Roman" w:cs="Times New Roman"/>
                <w:szCs w:val="22"/>
              </w:rPr>
            </w:pPr>
          </w:p>
        </w:tc>
        <w:tc>
          <w:tcPr>
            <w:tcW w:w="2576" w:type="dxa"/>
          </w:tcPr>
          <w:p w:rsidR="00477EB1" w:rsidRPr="00CB40CB" w:rsidRDefault="00477EB1" w:rsidP="00477EB1">
            <w:pPr>
              <w:pStyle w:val="ConsPlusNormal"/>
              <w:jc w:val="center"/>
              <w:rPr>
                <w:rFonts w:ascii="Times New Roman" w:hAnsi="Times New Roman" w:cs="Times New Roman"/>
                <w:szCs w:val="22"/>
              </w:rPr>
            </w:pPr>
          </w:p>
        </w:tc>
      </w:tr>
      <w:tr w:rsidR="00477EB1" w:rsidRPr="00CB40CB" w:rsidTr="006B25D4">
        <w:trPr>
          <w:trHeight w:val="790"/>
        </w:trPr>
        <w:tc>
          <w:tcPr>
            <w:tcW w:w="3453" w:type="dxa"/>
          </w:tcPr>
          <w:p w:rsidR="00477EB1" w:rsidRPr="00CB40CB" w:rsidRDefault="00477EB1" w:rsidP="00477EB1">
            <w:pPr>
              <w:pStyle w:val="ConsPlusNormal"/>
              <w:rPr>
                <w:rFonts w:ascii="Times New Roman" w:hAnsi="Times New Roman" w:cs="Times New Roman"/>
                <w:szCs w:val="22"/>
              </w:rPr>
            </w:pPr>
            <w:r w:rsidRPr="00CB40CB">
              <w:rPr>
                <w:rFonts w:ascii="Times New Roman" w:hAnsi="Times New Roman" w:cs="Times New Roman"/>
                <w:szCs w:val="22"/>
              </w:rPr>
              <w:t>1-й квалификационный уровень</w:t>
            </w:r>
          </w:p>
        </w:tc>
        <w:tc>
          <w:tcPr>
            <w:tcW w:w="3316" w:type="dxa"/>
          </w:tcPr>
          <w:p w:rsidR="00477EB1" w:rsidRPr="00CB40CB" w:rsidRDefault="00477EB1" w:rsidP="00477EB1">
            <w:pPr>
              <w:pStyle w:val="ConsPlusNormal"/>
              <w:rPr>
                <w:rFonts w:ascii="Times New Roman" w:hAnsi="Times New Roman" w:cs="Times New Roman"/>
                <w:szCs w:val="22"/>
              </w:rPr>
            </w:pPr>
            <w:r w:rsidRPr="00CB40CB">
              <w:rPr>
                <w:rFonts w:ascii="Times New Roman" w:hAnsi="Times New Roman" w:cs="Times New Roman"/>
                <w:szCs w:val="22"/>
              </w:rPr>
              <w:t xml:space="preserve">инструктор по физической культуре; </w:t>
            </w:r>
          </w:p>
          <w:p w:rsidR="00477EB1" w:rsidRPr="00CB40CB" w:rsidRDefault="00477EB1" w:rsidP="00477EB1">
            <w:pPr>
              <w:pStyle w:val="ConsPlusNormal"/>
              <w:rPr>
                <w:rFonts w:ascii="Times New Roman" w:hAnsi="Times New Roman" w:cs="Times New Roman"/>
                <w:szCs w:val="22"/>
              </w:rPr>
            </w:pPr>
            <w:r w:rsidRPr="00CB40CB">
              <w:rPr>
                <w:rFonts w:ascii="Times New Roman" w:hAnsi="Times New Roman" w:cs="Times New Roman"/>
                <w:szCs w:val="22"/>
              </w:rPr>
              <w:t>музыкальн</w:t>
            </w:r>
            <w:r w:rsidR="006B25D4">
              <w:rPr>
                <w:rFonts w:ascii="Times New Roman" w:hAnsi="Times New Roman" w:cs="Times New Roman"/>
                <w:szCs w:val="22"/>
              </w:rPr>
              <w:t xml:space="preserve">ый руководитель; </w:t>
            </w:r>
          </w:p>
        </w:tc>
        <w:tc>
          <w:tcPr>
            <w:tcW w:w="2576" w:type="dxa"/>
          </w:tcPr>
          <w:p w:rsidR="00477EB1" w:rsidRPr="00CB40CB" w:rsidRDefault="00477EB1" w:rsidP="00477EB1">
            <w:pPr>
              <w:pStyle w:val="ConsPlusNormal"/>
              <w:jc w:val="center"/>
              <w:rPr>
                <w:rFonts w:ascii="Times New Roman" w:hAnsi="Times New Roman" w:cs="Times New Roman"/>
                <w:szCs w:val="22"/>
              </w:rPr>
            </w:pPr>
            <w:r w:rsidRPr="00CB40CB">
              <w:rPr>
                <w:rFonts w:ascii="Times New Roman" w:hAnsi="Times New Roman" w:cs="Times New Roman"/>
                <w:szCs w:val="22"/>
              </w:rPr>
              <w:t>7183</w:t>
            </w:r>
          </w:p>
        </w:tc>
      </w:tr>
      <w:tr w:rsidR="00477EB1" w:rsidRPr="00CB40CB" w:rsidTr="006B25D4">
        <w:trPr>
          <w:trHeight w:val="315"/>
        </w:trPr>
        <w:tc>
          <w:tcPr>
            <w:tcW w:w="3453" w:type="dxa"/>
            <w:vMerge w:val="restart"/>
          </w:tcPr>
          <w:p w:rsidR="00477EB1" w:rsidRPr="00CB40CB" w:rsidRDefault="00477EB1" w:rsidP="00477EB1">
            <w:pPr>
              <w:pStyle w:val="ConsPlusNormal"/>
              <w:rPr>
                <w:rFonts w:ascii="Times New Roman" w:hAnsi="Times New Roman" w:cs="Times New Roman"/>
                <w:szCs w:val="22"/>
              </w:rPr>
            </w:pPr>
            <w:r w:rsidRPr="00CB40CB">
              <w:rPr>
                <w:rFonts w:ascii="Times New Roman" w:hAnsi="Times New Roman" w:cs="Times New Roman"/>
                <w:szCs w:val="22"/>
              </w:rPr>
              <w:t>3-й квалификационный уровень</w:t>
            </w:r>
          </w:p>
        </w:tc>
        <w:tc>
          <w:tcPr>
            <w:tcW w:w="3316" w:type="dxa"/>
          </w:tcPr>
          <w:p w:rsidR="00477EB1" w:rsidRPr="00CB40CB" w:rsidRDefault="00477EB1" w:rsidP="00477EB1">
            <w:pPr>
              <w:pStyle w:val="ConsPlusNormal"/>
              <w:rPr>
                <w:rFonts w:ascii="Times New Roman" w:hAnsi="Times New Roman" w:cs="Times New Roman"/>
                <w:szCs w:val="22"/>
              </w:rPr>
            </w:pPr>
            <w:r w:rsidRPr="00CB40CB">
              <w:rPr>
                <w:rFonts w:ascii="Times New Roman" w:hAnsi="Times New Roman" w:cs="Times New Roman"/>
                <w:szCs w:val="22"/>
              </w:rPr>
              <w:t xml:space="preserve">воспитатель;  педагог-психолог  </w:t>
            </w:r>
          </w:p>
        </w:tc>
        <w:tc>
          <w:tcPr>
            <w:tcW w:w="2576" w:type="dxa"/>
          </w:tcPr>
          <w:p w:rsidR="00477EB1" w:rsidRPr="00CB40CB" w:rsidRDefault="00477EB1" w:rsidP="00477EB1">
            <w:pPr>
              <w:pStyle w:val="ConsPlusNormal"/>
              <w:jc w:val="center"/>
              <w:rPr>
                <w:rFonts w:ascii="Times New Roman" w:hAnsi="Times New Roman" w:cs="Times New Roman"/>
                <w:szCs w:val="22"/>
              </w:rPr>
            </w:pPr>
          </w:p>
        </w:tc>
      </w:tr>
      <w:tr w:rsidR="00477EB1" w:rsidRPr="00CB40CB" w:rsidTr="006B25D4">
        <w:tc>
          <w:tcPr>
            <w:tcW w:w="3453" w:type="dxa"/>
            <w:vMerge/>
          </w:tcPr>
          <w:p w:rsidR="00477EB1" w:rsidRPr="00CB40CB" w:rsidRDefault="00477EB1" w:rsidP="00477EB1">
            <w:pPr>
              <w:pStyle w:val="ConsPlusNormal"/>
              <w:rPr>
                <w:rFonts w:ascii="Times New Roman" w:hAnsi="Times New Roman" w:cs="Times New Roman"/>
                <w:szCs w:val="22"/>
              </w:rPr>
            </w:pPr>
          </w:p>
        </w:tc>
        <w:tc>
          <w:tcPr>
            <w:tcW w:w="3316" w:type="dxa"/>
          </w:tcPr>
          <w:p w:rsidR="00477EB1" w:rsidRPr="00CB40CB" w:rsidRDefault="00477EB1" w:rsidP="00477EB1">
            <w:pPr>
              <w:pStyle w:val="ConsPlusNormal"/>
              <w:rPr>
                <w:rFonts w:ascii="Times New Roman" w:hAnsi="Times New Roman" w:cs="Times New Roman"/>
                <w:szCs w:val="22"/>
              </w:rPr>
            </w:pPr>
            <w:r w:rsidRPr="00CB40CB">
              <w:rPr>
                <w:rFonts w:ascii="Times New Roman" w:hAnsi="Times New Roman" w:cs="Times New Roman"/>
                <w:szCs w:val="22"/>
              </w:rPr>
              <w:t>в образовательных учреждениях</w:t>
            </w:r>
          </w:p>
        </w:tc>
        <w:tc>
          <w:tcPr>
            <w:tcW w:w="2576" w:type="dxa"/>
          </w:tcPr>
          <w:p w:rsidR="00477EB1" w:rsidRPr="00CB40CB" w:rsidRDefault="00477EB1" w:rsidP="00477EB1">
            <w:pPr>
              <w:pStyle w:val="ConsPlusNormal"/>
              <w:jc w:val="center"/>
              <w:rPr>
                <w:rFonts w:ascii="Times New Roman" w:hAnsi="Times New Roman" w:cs="Times New Roman"/>
                <w:szCs w:val="22"/>
              </w:rPr>
            </w:pPr>
            <w:r w:rsidRPr="00CB40CB">
              <w:rPr>
                <w:rFonts w:ascii="Times New Roman" w:hAnsi="Times New Roman" w:cs="Times New Roman"/>
                <w:szCs w:val="22"/>
              </w:rPr>
              <w:t>7900</w:t>
            </w:r>
          </w:p>
        </w:tc>
      </w:tr>
      <w:tr w:rsidR="00477EB1" w:rsidRPr="00CB40CB" w:rsidTr="006B25D4">
        <w:tc>
          <w:tcPr>
            <w:tcW w:w="3453" w:type="dxa"/>
          </w:tcPr>
          <w:p w:rsidR="00477EB1" w:rsidRPr="00CB40CB" w:rsidRDefault="00477EB1" w:rsidP="00477EB1">
            <w:pPr>
              <w:pStyle w:val="ConsPlusNormal"/>
              <w:rPr>
                <w:rFonts w:ascii="Times New Roman" w:hAnsi="Times New Roman" w:cs="Times New Roman"/>
                <w:szCs w:val="22"/>
              </w:rPr>
            </w:pPr>
            <w:r w:rsidRPr="00CB40CB">
              <w:rPr>
                <w:rFonts w:ascii="Times New Roman" w:hAnsi="Times New Roman" w:cs="Times New Roman"/>
                <w:szCs w:val="22"/>
              </w:rPr>
              <w:t>4-й квалификационный уровень</w:t>
            </w:r>
          </w:p>
        </w:tc>
        <w:tc>
          <w:tcPr>
            <w:tcW w:w="3316" w:type="dxa"/>
          </w:tcPr>
          <w:p w:rsidR="00477EB1" w:rsidRPr="00CB40CB" w:rsidRDefault="009C3FCE" w:rsidP="00477EB1">
            <w:pPr>
              <w:pStyle w:val="ConsPlusNormal"/>
              <w:rPr>
                <w:rFonts w:ascii="Times New Roman" w:hAnsi="Times New Roman" w:cs="Times New Roman"/>
                <w:szCs w:val="22"/>
              </w:rPr>
            </w:pPr>
            <w:r>
              <w:rPr>
                <w:rFonts w:ascii="Times New Roman" w:hAnsi="Times New Roman" w:cs="Times New Roman"/>
                <w:szCs w:val="22"/>
              </w:rPr>
              <w:t xml:space="preserve">старший воспитатель;   </w:t>
            </w:r>
          </w:p>
          <w:p w:rsidR="00477EB1" w:rsidRPr="00CB40CB" w:rsidRDefault="00477EB1" w:rsidP="00477EB1">
            <w:pPr>
              <w:pStyle w:val="ConsPlusNormal"/>
              <w:rPr>
                <w:rFonts w:ascii="Times New Roman" w:hAnsi="Times New Roman" w:cs="Times New Roman"/>
                <w:szCs w:val="22"/>
              </w:rPr>
            </w:pPr>
            <w:r w:rsidRPr="00CB40CB">
              <w:rPr>
                <w:rFonts w:ascii="Times New Roman" w:hAnsi="Times New Roman" w:cs="Times New Roman"/>
                <w:szCs w:val="22"/>
              </w:rPr>
              <w:t>учитель-логопед  (логопед)</w:t>
            </w:r>
          </w:p>
        </w:tc>
        <w:tc>
          <w:tcPr>
            <w:tcW w:w="2576" w:type="dxa"/>
          </w:tcPr>
          <w:p w:rsidR="00477EB1" w:rsidRPr="00CB40CB" w:rsidRDefault="00477EB1" w:rsidP="00477EB1">
            <w:pPr>
              <w:pStyle w:val="ConsPlusNormal"/>
              <w:jc w:val="center"/>
              <w:rPr>
                <w:rFonts w:ascii="Times New Roman" w:hAnsi="Times New Roman" w:cs="Times New Roman"/>
                <w:szCs w:val="22"/>
              </w:rPr>
            </w:pPr>
          </w:p>
        </w:tc>
      </w:tr>
      <w:tr w:rsidR="00477EB1" w:rsidRPr="00CB40CB" w:rsidTr="006B25D4">
        <w:trPr>
          <w:trHeight w:val="380"/>
        </w:trPr>
        <w:tc>
          <w:tcPr>
            <w:tcW w:w="3453" w:type="dxa"/>
          </w:tcPr>
          <w:p w:rsidR="00477EB1" w:rsidRPr="00CB40CB" w:rsidRDefault="00477EB1" w:rsidP="00477EB1">
            <w:pPr>
              <w:pStyle w:val="ConsPlusNormal"/>
              <w:rPr>
                <w:rFonts w:ascii="Times New Roman" w:hAnsi="Times New Roman" w:cs="Times New Roman"/>
                <w:szCs w:val="22"/>
              </w:rPr>
            </w:pPr>
          </w:p>
        </w:tc>
        <w:tc>
          <w:tcPr>
            <w:tcW w:w="3316" w:type="dxa"/>
          </w:tcPr>
          <w:p w:rsidR="00477EB1" w:rsidRPr="00CB40CB" w:rsidRDefault="00477EB1" w:rsidP="00477EB1">
            <w:pPr>
              <w:pStyle w:val="ConsPlusNormal"/>
              <w:rPr>
                <w:rFonts w:ascii="Times New Roman" w:hAnsi="Times New Roman" w:cs="Times New Roman"/>
                <w:szCs w:val="22"/>
              </w:rPr>
            </w:pPr>
            <w:r w:rsidRPr="00CB40CB">
              <w:rPr>
                <w:rFonts w:ascii="Times New Roman" w:hAnsi="Times New Roman" w:cs="Times New Roman"/>
                <w:szCs w:val="22"/>
              </w:rPr>
              <w:t>в образовательных учреждениях</w:t>
            </w:r>
          </w:p>
        </w:tc>
        <w:tc>
          <w:tcPr>
            <w:tcW w:w="2576" w:type="dxa"/>
          </w:tcPr>
          <w:p w:rsidR="00477EB1" w:rsidRPr="00CB40CB" w:rsidRDefault="00477EB1" w:rsidP="00477EB1">
            <w:pPr>
              <w:pStyle w:val="ConsPlusNormal"/>
              <w:jc w:val="center"/>
              <w:rPr>
                <w:rFonts w:ascii="Times New Roman" w:hAnsi="Times New Roman" w:cs="Times New Roman"/>
                <w:szCs w:val="22"/>
              </w:rPr>
            </w:pPr>
            <w:r w:rsidRPr="00CB40CB">
              <w:rPr>
                <w:rFonts w:ascii="Times New Roman" w:hAnsi="Times New Roman" w:cs="Times New Roman"/>
                <w:szCs w:val="22"/>
              </w:rPr>
              <w:t>8289</w:t>
            </w:r>
          </w:p>
        </w:tc>
      </w:tr>
    </w:tbl>
    <w:p w:rsidR="00477EB1" w:rsidRPr="00CB40CB" w:rsidRDefault="00477EB1" w:rsidP="009C3FCE">
      <w:pPr>
        <w:pStyle w:val="ConsPlusNormal"/>
        <w:jc w:val="both"/>
        <w:rPr>
          <w:rFonts w:ascii="Times New Roman" w:hAnsi="Times New Roman" w:cs="Times New Roman"/>
          <w:szCs w:val="22"/>
        </w:rPr>
      </w:pPr>
      <w:bookmarkStart w:id="0" w:name="P91"/>
      <w:bookmarkEnd w:id="0"/>
    </w:p>
    <w:p w:rsidR="00477EB1" w:rsidRPr="00CB40CB" w:rsidRDefault="0095202F" w:rsidP="00477EB1">
      <w:pPr>
        <w:pStyle w:val="ConsPlusNormal"/>
        <w:ind w:firstLine="709"/>
        <w:jc w:val="both"/>
        <w:rPr>
          <w:rFonts w:ascii="Times New Roman" w:hAnsi="Times New Roman" w:cs="Times New Roman"/>
          <w:szCs w:val="22"/>
        </w:rPr>
      </w:pPr>
      <w:r w:rsidRPr="00CB40CB">
        <w:rPr>
          <w:rFonts w:ascii="Times New Roman" w:hAnsi="Times New Roman" w:cs="Times New Roman"/>
          <w:szCs w:val="22"/>
        </w:rPr>
        <w:t>2.4.2</w:t>
      </w:r>
      <w:r w:rsidR="00477EB1" w:rsidRPr="00CB40CB">
        <w:rPr>
          <w:rFonts w:ascii="Times New Roman" w:hAnsi="Times New Roman" w:cs="Times New Roman"/>
          <w:szCs w:val="22"/>
        </w:rPr>
        <w:t xml:space="preserve">.  Должностные оклады  по общеотраслевым должностям  специалистов и служащих  устанавливаются на основе </w:t>
      </w:r>
      <w:hyperlink r:id="rId10" w:history="1">
        <w:r w:rsidR="00477EB1" w:rsidRPr="00CB40CB">
          <w:rPr>
            <w:rFonts w:ascii="Times New Roman" w:hAnsi="Times New Roman" w:cs="Times New Roman"/>
            <w:szCs w:val="22"/>
          </w:rPr>
          <w:t>профессиональных квалификационных групп</w:t>
        </w:r>
      </w:hyperlink>
      <w:r w:rsidR="00477EB1" w:rsidRPr="00CB40CB">
        <w:rPr>
          <w:rFonts w:ascii="Times New Roman" w:hAnsi="Times New Roman" w:cs="Times New Roman"/>
          <w:szCs w:val="22"/>
        </w:rPr>
        <w:t xml:space="preserve"> должностей, утвержденных приказом </w:t>
      </w:r>
      <w:proofErr w:type="spellStart"/>
      <w:r w:rsidR="00477EB1" w:rsidRPr="00CB40CB">
        <w:rPr>
          <w:rFonts w:ascii="Times New Roman" w:hAnsi="Times New Roman" w:cs="Times New Roman"/>
          <w:szCs w:val="22"/>
        </w:rPr>
        <w:t>Минздравсоцразвития</w:t>
      </w:r>
      <w:proofErr w:type="spellEnd"/>
      <w:r w:rsidR="00477EB1" w:rsidRPr="00CB40CB">
        <w:rPr>
          <w:rFonts w:ascii="Times New Roman" w:hAnsi="Times New Roman" w:cs="Times New Roman"/>
          <w:szCs w:val="22"/>
        </w:rPr>
        <w:t xml:space="preserve"> России от 29.05.2008  № 247н  «Об утверждении профессиональных квалификационных групп общеотраслевых должностей руководителей, специал</w:t>
      </w:r>
      <w:r w:rsidR="00D31CC5">
        <w:rPr>
          <w:rFonts w:ascii="Times New Roman" w:hAnsi="Times New Roman" w:cs="Times New Roman"/>
          <w:szCs w:val="22"/>
        </w:rPr>
        <w:t>истов и служащих». Р</w:t>
      </w:r>
      <w:r w:rsidR="00477EB1" w:rsidRPr="00CB40CB">
        <w:rPr>
          <w:rFonts w:ascii="Times New Roman" w:hAnsi="Times New Roman" w:cs="Times New Roman"/>
          <w:szCs w:val="22"/>
        </w:rPr>
        <w:t xml:space="preserve">азмеры должностных окладов по </w:t>
      </w:r>
      <w:r w:rsidR="00477EB1" w:rsidRPr="00CB40CB">
        <w:rPr>
          <w:rFonts w:ascii="Times New Roman" w:eastAsia="Calibri" w:hAnsi="Times New Roman" w:cs="Times New Roman"/>
          <w:szCs w:val="22"/>
          <w:lang w:eastAsia="en-US"/>
        </w:rPr>
        <w:t xml:space="preserve">профессиональным квалификационным группам (ПКГ) </w:t>
      </w:r>
      <w:r w:rsidR="00477EB1" w:rsidRPr="00CB40CB">
        <w:rPr>
          <w:rFonts w:ascii="Times New Roman" w:hAnsi="Times New Roman" w:cs="Times New Roman"/>
          <w:szCs w:val="22"/>
        </w:rPr>
        <w:t>приведены в таблице № 4.</w:t>
      </w:r>
    </w:p>
    <w:p w:rsidR="00477EB1" w:rsidRPr="00CB40CB" w:rsidRDefault="00477EB1" w:rsidP="00477EB1">
      <w:pPr>
        <w:pStyle w:val="ConsPlusNormal"/>
        <w:ind w:firstLine="540"/>
        <w:jc w:val="right"/>
        <w:outlineLvl w:val="0"/>
        <w:rPr>
          <w:rFonts w:ascii="Times New Roman" w:hAnsi="Times New Roman" w:cs="Times New Roman"/>
          <w:szCs w:val="22"/>
        </w:rPr>
      </w:pPr>
    </w:p>
    <w:p w:rsidR="00477EB1" w:rsidRPr="00CB40CB" w:rsidRDefault="00477EB1" w:rsidP="00477EB1">
      <w:pPr>
        <w:pStyle w:val="ConsPlusNormal"/>
        <w:ind w:firstLine="540"/>
        <w:jc w:val="right"/>
        <w:outlineLvl w:val="0"/>
        <w:rPr>
          <w:rFonts w:ascii="Times New Roman" w:hAnsi="Times New Roman" w:cs="Times New Roman"/>
          <w:szCs w:val="22"/>
        </w:rPr>
      </w:pPr>
      <w:r w:rsidRPr="00CB40CB">
        <w:rPr>
          <w:rFonts w:ascii="Times New Roman" w:hAnsi="Times New Roman" w:cs="Times New Roman"/>
          <w:szCs w:val="22"/>
        </w:rPr>
        <w:t>Таблица № 4</w:t>
      </w:r>
    </w:p>
    <w:p w:rsidR="00477EB1" w:rsidRPr="00CB40CB" w:rsidRDefault="00477EB1" w:rsidP="00477EB1">
      <w:pPr>
        <w:pStyle w:val="ConsPlusNormal"/>
        <w:ind w:firstLine="540"/>
        <w:jc w:val="right"/>
        <w:outlineLvl w:val="0"/>
        <w:rPr>
          <w:rFonts w:ascii="Times New Roman" w:hAnsi="Times New Roman" w:cs="Times New Roman"/>
          <w:szCs w:val="22"/>
        </w:rPr>
      </w:pPr>
    </w:p>
    <w:p w:rsidR="00477EB1" w:rsidRPr="00CB40CB" w:rsidRDefault="00477EB1" w:rsidP="00477EB1">
      <w:pPr>
        <w:autoSpaceDE w:val="0"/>
        <w:autoSpaceDN w:val="0"/>
        <w:adjustRightInd w:val="0"/>
        <w:spacing w:after="0" w:line="240" w:lineRule="auto"/>
        <w:jc w:val="center"/>
        <w:rPr>
          <w:rFonts w:ascii="Times New Roman" w:hAnsi="Times New Roman" w:cs="Times New Roman"/>
        </w:rPr>
      </w:pPr>
      <w:r w:rsidRPr="00CB40CB">
        <w:rPr>
          <w:rFonts w:ascii="Times New Roman" w:hAnsi="Times New Roman" w:cs="Times New Roman"/>
        </w:rPr>
        <w:t xml:space="preserve">Минимальные размеры должностных окладов </w:t>
      </w:r>
    </w:p>
    <w:p w:rsidR="00477EB1" w:rsidRPr="00CB40CB" w:rsidRDefault="00477EB1" w:rsidP="00477EB1">
      <w:pPr>
        <w:autoSpaceDE w:val="0"/>
        <w:autoSpaceDN w:val="0"/>
        <w:adjustRightInd w:val="0"/>
        <w:spacing w:after="0" w:line="240" w:lineRule="auto"/>
        <w:jc w:val="center"/>
        <w:rPr>
          <w:rFonts w:ascii="Times New Roman" w:hAnsi="Times New Roman" w:cs="Times New Roman"/>
        </w:rPr>
      </w:pPr>
      <w:r w:rsidRPr="00CB40CB">
        <w:rPr>
          <w:rFonts w:ascii="Times New Roman" w:hAnsi="Times New Roman" w:cs="Times New Roman"/>
        </w:rPr>
        <w:t xml:space="preserve">по общеотраслевым должностям  специалистов и служащих  </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4A0"/>
      </w:tblPr>
      <w:tblGrid>
        <w:gridCol w:w="3423"/>
        <w:gridCol w:w="4035"/>
        <w:gridCol w:w="2021"/>
      </w:tblGrid>
      <w:tr w:rsidR="00477EB1" w:rsidRPr="00CB40CB" w:rsidTr="003F6A43">
        <w:tc>
          <w:tcPr>
            <w:tcW w:w="3525" w:type="dxa"/>
          </w:tcPr>
          <w:p w:rsidR="00477EB1" w:rsidRPr="00CB40CB" w:rsidRDefault="00477EB1" w:rsidP="00477EB1">
            <w:pPr>
              <w:autoSpaceDE w:val="0"/>
              <w:autoSpaceDN w:val="0"/>
              <w:adjustRightInd w:val="0"/>
              <w:spacing w:after="0" w:line="240" w:lineRule="auto"/>
              <w:jc w:val="center"/>
              <w:rPr>
                <w:rFonts w:ascii="Times New Roman" w:hAnsi="Times New Roman" w:cs="Times New Roman"/>
              </w:rPr>
            </w:pPr>
            <w:r w:rsidRPr="00CB40CB">
              <w:rPr>
                <w:rFonts w:ascii="Times New Roman" w:hAnsi="Times New Roman" w:cs="Times New Roman"/>
              </w:rPr>
              <w:t>Профессиональная квалификационная группа</w:t>
            </w:r>
          </w:p>
          <w:p w:rsidR="00477EB1" w:rsidRPr="00CB40CB" w:rsidRDefault="00477EB1" w:rsidP="00477EB1">
            <w:pPr>
              <w:pStyle w:val="ConsPlusNormal"/>
              <w:jc w:val="center"/>
              <w:rPr>
                <w:rFonts w:ascii="Times New Roman" w:hAnsi="Times New Roman" w:cs="Times New Roman"/>
                <w:szCs w:val="22"/>
              </w:rPr>
            </w:pPr>
          </w:p>
        </w:tc>
        <w:tc>
          <w:tcPr>
            <w:tcW w:w="4156" w:type="dxa"/>
          </w:tcPr>
          <w:p w:rsidR="00477EB1" w:rsidRPr="00CB40CB" w:rsidRDefault="00477EB1" w:rsidP="00477EB1">
            <w:pPr>
              <w:pStyle w:val="ConsPlusNormal"/>
              <w:jc w:val="center"/>
              <w:rPr>
                <w:rFonts w:ascii="Times New Roman" w:hAnsi="Times New Roman" w:cs="Times New Roman"/>
                <w:szCs w:val="22"/>
              </w:rPr>
            </w:pPr>
            <w:r w:rsidRPr="00CB40CB">
              <w:rPr>
                <w:rFonts w:ascii="Times New Roman" w:hAnsi="Times New Roman" w:cs="Times New Roman"/>
                <w:szCs w:val="22"/>
              </w:rPr>
              <w:t>Квалификационный уровень</w:t>
            </w:r>
          </w:p>
        </w:tc>
        <w:tc>
          <w:tcPr>
            <w:tcW w:w="2079" w:type="dxa"/>
          </w:tcPr>
          <w:p w:rsidR="00477EB1" w:rsidRPr="00CB40CB" w:rsidRDefault="00D31CC5" w:rsidP="00477EB1">
            <w:pPr>
              <w:pStyle w:val="ConsPlusNormal"/>
              <w:jc w:val="center"/>
              <w:rPr>
                <w:rFonts w:ascii="Times New Roman" w:hAnsi="Times New Roman" w:cs="Times New Roman"/>
                <w:szCs w:val="22"/>
              </w:rPr>
            </w:pPr>
            <w:r>
              <w:rPr>
                <w:rFonts w:ascii="Times New Roman" w:hAnsi="Times New Roman" w:cs="Times New Roman"/>
                <w:szCs w:val="22"/>
              </w:rPr>
              <w:t>Р</w:t>
            </w:r>
            <w:r w:rsidR="00477EB1" w:rsidRPr="00CB40CB">
              <w:rPr>
                <w:rFonts w:ascii="Times New Roman" w:hAnsi="Times New Roman" w:cs="Times New Roman"/>
                <w:szCs w:val="22"/>
              </w:rPr>
              <w:t>азмер должностного оклада (рублей)</w:t>
            </w:r>
          </w:p>
        </w:tc>
      </w:tr>
    </w:tbl>
    <w:p w:rsidR="00477EB1" w:rsidRPr="00CB40CB" w:rsidRDefault="00477EB1" w:rsidP="00477EB1">
      <w:pPr>
        <w:pStyle w:val="ConsPlusNormal"/>
        <w:jc w:val="right"/>
        <w:rPr>
          <w:rFonts w:ascii="Times New Roman" w:hAnsi="Times New Roman" w:cs="Times New Roman"/>
          <w:szCs w:val="22"/>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4A0"/>
      </w:tblPr>
      <w:tblGrid>
        <w:gridCol w:w="3422"/>
        <w:gridCol w:w="4035"/>
        <w:gridCol w:w="2022"/>
      </w:tblGrid>
      <w:tr w:rsidR="00477EB1" w:rsidRPr="00CB40CB" w:rsidTr="009C3FCE">
        <w:trPr>
          <w:tblHeader/>
        </w:trPr>
        <w:tc>
          <w:tcPr>
            <w:tcW w:w="3374" w:type="dxa"/>
          </w:tcPr>
          <w:p w:rsidR="00477EB1" w:rsidRPr="00CB40CB" w:rsidRDefault="00477EB1" w:rsidP="00477EB1">
            <w:pPr>
              <w:pStyle w:val="ConsPlusNormal"/>
              <w:jc w:val="center"/>
              <w:rPr>
                <w:rFonts w:ascii="Times New Roman" w:hAnsi="Times New Roman" w:cs="Times New Roman"/>
                <w:szCs w:val="22"/>
                <w:lang w:val="en-US"/>
              </w:rPr>
            </w:pPr>
            <w:r w:rsidRPr="00CB40CB">
              <w:rPr>
                <w:rFonts w:ascii="Times New Roman" w:hAnsi="Times New Roman" w:cs="Times New Roman"/>
                <w:szCs w:val="22"/>
                <w:lang w:val="en-US"/>
              </w:rPr>
              <w:t>1</w:t>
            </w:r>
          </w:p>
        </w:tc>
        <w:tc>
          <w:tcPr>
            <w:tcW w:w="3978" w:type="dxa"/>
          </w:tcPr>
          <w:p w:rsidR="00477EB1" w:rsidRPr="00CB40CB" w:rsidRDefault="00477EB1" w:rsidP="00477EB1">
            <w:pPr>
              <w:pStyle w:val="ConsPlusNormal"/>
              <w:jc w:val="center"/>
              <w:rPr>
                <w:rFonts w:ascii="Times New Roman" w:hAnsi="Times New Roman" w:cs="Times New Roman"/>
                <w:szCs w:val="22"/>
                <w:lang w:val="en-US"/>
              </w:rPr>
            </w:pPr>
            <w:r w:rsidRPr="00CB40CB">
              <w:rPr>
                <w:rFonts w:ascii="Times New Roman" w:hAnsi="Times New Roman" w:cs="Times New Roman"/>
                <w:szCs w:val="22"/>
                <w:lang w:val="en-US"/>
              </w:rPr>
              <w:t>2</w:t>
            </w:r>
          </w:p>
        </w:tc>
        <w:tc>
          <w:tcPr>
            <w:tcW w:w="1993" w:type="dxa"/>
          </w:tcPr>
          <w:p w:rsidR="00477EB1" w:rsidRPr="00CB40CB" w:rsidRDefault="00477EB1" w:rsidP="00477EB1">
            <w:pPr>
              <w:pStyle w:val="ConsPlusNormal"/>
              <w:jc w:val="center"/>
              <w:rPr>
                <w:rFonts w:ascii="Times New Roman" w:hAnsi="Times New Roman" w:cs="Times New Roman"/>
                <w:szCs w:val="22"/>
                <w:lang w:val="en-US"/>
              </w:rPr>
            </w:pPr>
            <w:r w:rsidRPr="00CB40CB">
              <w:rPr>
                <w:rFonts w:ascii="Times New Roman" w:hAnsi="Times New Roman" w:cs="Times New Roman"/>
                <w:szCs w:val="22"/>
                <w:lang w:val="en-US"/>
              </w:rPr>
              <w:t>3</w:t>
            </w:r>
          </w:p>
        </w:tc>
      </w:tr>
      <w:tr w:rsidR="009C3FCE" w:rsidRPr="00CB40CB" w:rsidTr="00C52327">
        <w:trPr>
          <w:trHeight w:val="771"/>
        </w:trPr>
        <w:tc>
          <w:tcPr>
            <w:tcW w:w="3374" w:type="dxa"/>
          </w:tcPr>
          <w:p w:rsidR="009C3FCE" w:rsidRPr="00CB40CB" w:rsidRDefault="009C3FCE" w:rsidP="00477EB1">
            <w:pPr>
              <w:autoSpaceDE w:val="0"/>
              <w:autoSpaceDN w:val="0"/>
              <w:adjustRightInd w:val="0"/>
              <w:spacing w:after="0" w:line="240" w:lineRule="auto"/>
              <w:outlineLvl w:val="0"/>
              <w:rPr>
                <w:rFonts w:ascii="Times New Roman" w:hAnsi="Times New Roman" w:cs="Times New Roman"/>
              </w:rPr>
            </w:pPr>
            <w:r w:rsidRPr="00CB40CB">
              <w:rPr>
                <w:rFonts w:ascii="Times New Roman" w:hAnsi="Times New Roman" w:cs="Times New Roman"/>
              </w:rPr>
              <w:t>ПКГ «Общеотраслевые должности служащих первого уровня»</w:t>
            </w:r>
          </w:p>
        </w:tc>
        <w:tc>
          <w:tcPr>
            <w:tcW w:w="3978" w:type="dxa"/>
          </w:tcPr>
          <w:p w:rsidR="009C3FCE" w:rsidRPr="00CB40CB" w:rsidRDefault="009C3FCE" w:rsidP="00477EB1">
            <w:pPr>
              <w:pStyle w:val="ConsPlusCell"/>
              <w:rPr>
                <w:rFonts w:ascii="Times New Roman" w:hAnsi="Times New Roman" w:cs="Times New Roman"/>
                <w:sz w:val="22"/>
                <w:szCs w:val="22"/>
              </w:rPr>
            </w:pPr>
            <w:r w:rsidRPr="00CB40CB">
              <w:rPr>
                <w:rFonts w:ascii="Times New Roman" w:hAnsi="Times New Roman" w:cs="Times New Roman"/>
                <w:sz w:val="22"/>
                <w:szCs w:val="22"/>
              </w:rPr>
              <w:t>1-й квалификационный уровень</w:t>
            </w:r>
          </w:p>
        </w:tc>
        <w:tc>
          <w:tcPr>
            <w:tcW w:w="1993" w:type="dxa"/>
          </w:tcPr>
          <w:p w:rsidR="009C3FCE" w:rsidRPr="00CB40CB" w:rsidRDefault="009C3FCE" w:rsidP="00477EB1">
            <w:pPr>
              <w:spacing w:after="0" w:line="240" w:lineRule="auto"/>
              <w:jc w:val="center"/>
              <w:rPr>
                <w:rFonts w:ascii="Times New Roman" w:hAnsi="Times New Roman" w:cs="Times New Roman"/>
                <w:color w:val="000000"/>
              </w:rPr>
            </w:pPr>
            <w:r w:rsidRPr="00CB40CB">
              <w:rPr>
                <w:rFonts w:ascii="Times New Roman" w:hAnsi="Times New Roman" w:cs="Times New Roman"/>
                <w:color w:val="000000"/>
              </w:rPr>
              <w:t>4538</w:t>
            </w:r>
          </w:p>
        </w:tc>
      </w:tr>
      <w:tr w:rsidR="009C3FCE" w:rsidRPr="00CB40CB" w:rsidTr="009C3FCE">
        <w:trPr>
          <w:trHeight w:val="538"/>
        </w:trPr>
        <w:tc>
          <w:tcPr>
            <w:tcW w:w="3374" w:type="dxa"/>
            <w:vMerge w:val="restart"/>
            <w:tcBorders>
              <w:top w:val="single" w:sz="4" w:space="0" w:color="auto"/>
              <w:left w:val="single" w:sz="4" w:space="0" w:color="auto"/>
              <w:bottom w:val="nil"/>
              <w:right w:val="single" w:sz="4" w:space="0" w:color="auto"/>
            </w:tcBorders>
          </w:tcPr>
          <w:p w:rsidR="009C3FCE" w:rsidRPr="00CB40CB" w:rsidRDefault="009C3FCE" w:rsidP="00477EB1">
            <w:pPr>
              <w:pStyle w:val="ConsPlusNormal"/>
              <w:rPr>
                <w:rFonts w:ascii="Times New Roman" w:hAnsi="Times New Roman" w:cs="Times New Roman"/>
                <w:szCs w:val="22"/>
              </w:rPr>
            </w:pPr>
            <w:r w:rsidRPr="00CB40CB">
              <w:rPr>
                <w:rFonts w:ascii="Times New Roman" w:hAnsi="Times New Roman" w:cs="Times New Roman"/>
                <w:szCs w:val="22"/>
              </w:rPr>
              <w:lastRenderedPageBreak/>
              <w:t>ПКГ «Общеотраслевые должности служащих второго уровня»</w:t>
            </w:r>
          </w:p>
        </w:tc>
        <w:tc>
          <w:tcPr>
            <w:tcW w:w="3978" w:type="dxa"/>
            <w:tcBorders>
              <w:left w:val="single" w:sz="4" w:space="0" w:color="auto"/>
            </w:tcBorders>
          </w:tcPr>
          <w:p w:rsidR="009C3FCE" w:rsidRPr="00CB40CB" w:rsidRDefault="009C3FCE" w:rsidP="00477EB1">
            <w:pPr>
              <w:autoSpaceDE w:val="0"/>
              <w:autoSpaceDN w:val="0"/>
              <w:adjustRightInd w:val="0"/>
              <w:spacing w:after="0" w:line="240" w:lineRule="auto"/>
              <w:rPr>
                <w:rFonts w:ascii="Times New Roman" w:hAnsi="Times New Roman" w:cs="Times New Roman"/>
              </w:rPr>
            </w:pPr>
            <w:r w:rsidRPr="00CB40CB">
              <w:rPr>
                <w:rFonts w:ascii="Times New Roman" w:hAnsi="Times New Roman" w:cs="Times New Roman"/>
              </w:rPr>
              <w:t xml:space="preserve">2-й квалификационный уровень </w:t>
            </w:r>
          </w:p>
        </w:tc>
        <w:tc>
          <w:tcPr>
            <w:tcW w:w="1993" w:type="dxa"/>
          </w:tcPr>
          <w:p w:rsidR="009C3FCE" w:rsidRPr="00CB40CB" w:rsidRDefault="009C3FCE" w:rsidP="00477EB1">
            <w:pPr>
              <w:spacing w:after="0" w:line="240" w:lineRule="auto"/>
              <w:jc w:val="center"/>
              <w:rPr>
                <w:rFonts w:ascii="Times New Roman" w:hAnsi="Times New Roman" w:cs="Times New Roman"/>
                <w:color w:val="000000"/>
              </w:rPr>
            </w:pPr>
            <w:r w:rsidRPr="00CB40CB">
              <w:rPr>
                <w:rFonts w:ascii="Times New Roman" w:hAnsi="Times New Roman" w:cs="Times New Roman"/>
                <w:color w:val="000000"/>
              </w:rPr>
              <w:t>5246</w:t>
            </w:r>
          </w:p>
        </w:tc>
      </w:tr>
      <w:tr w:rsidR="009C3FCE" w:rsidRPr="00CB40CB" w:rsidTr="009C3FCE">
        <w:trPr>
          <w:trHeight w:val="647"/>
        </w:trPr>
        <w:tc>
          <w:tcPr>
            <w:tcW w:w="3374" w:type="dxa"/>
            <w:vMerge/>
            <w:tcBorders>
              <w:top w:val="nil"/>
              <w:left w:val="single" w:sz="4" w:space="0" w:color="auto"/>
              <w:bottom w:val="nil"/>
              <w:right w:val="single" w:sz="4" w:space="0" w:color="auto"/>
            </w:tcBorders>
          </w:tcPr>
          <w:p w:rsidR="009C3FCE" w:rsidRPr="00CB40CB" w:rsidRDefault="009C3FCE" w:rsidP="00477EB1">
            <w:pPr>
              <w:pStyle w:val="ConsPlusNormal"/>
              <w:rPr>
                <w:rFonts w:ascii="Times New Roman" w:hAnsi="Times New Roman" w:cs="Times New Roman"/>
                <w:szCs w:val="22"/>
              </w:rPr>
            </w:pPr>
          </w:p>
        </w:tc>
        <w:tc>
          <w:tcPr>
            <w:tcW w:w="3978" w:type="dxa"/>
            <w:tcBorders>
              <w:left w:val="single" w:sz="4" w:space="0" w:color="auto"/>
            </w:tcBorders>
          </w:tcPr>
          <w:p w:rsidR="009C3FCE" w:rsidRPr="00CB40CB" w:rsidRDefault="009C3FCE" w:rsidP="00477EB1">
            <w:pPr>
              <w:pStyle w:val="ConsPlusCell"/>
              <w:rPr>
                <w:rFonts w:ascii="Times New Roman" w:hAnsi="Times New Roman" w:cs="Times New Roman"/>
                <w:sz w:val="22"/>
                <w:szCs w:val="22"/>
              </w:rPr>
            </w:pPr>
            <w:r w:rsidRPr="00CB40CB">
              <w:rPr>
                <w:rFonts w:ascii="Times New Roman" w:hAnsi="Times New Roman" w:cs="Times New Roman"/>
                <w:sz w:val="22"/>
                <w:szCs w:val="22"/>
              </w:rPr>
              <w:t>4-й квалификационный уровень</w:t>
            </w:r>
            <w:r>
              <w:rPr>
                <w:rFonts w:ascii="Times New Roman" w:hAnsi="Times New Roman" w:cs="Times New Roman"/>
                <w:sz w:val="22"/>
                <w:szCs w:val="22"/>
              </w:rPr>
              <w:t xml:space="preserve"> - </w:t>
            </w:r>
            <w:r w:rsidRPr="009C3FCE">
              <w:rPr>
                <w:rFonts w:ascii="Times New Roman" w:hAnsi="Times New Roman" w:cs="Times New Roman"/>
                <w:sz w:val="22"/>
                <w:szCs w:val="22"/>
              </w:rPr>
              <w:t>бухгалтер</w:t>
            </w:r>
          </w:p>
        </w:tc>
        <w:tc>
          <w:tcPr>
            <w:tcW w:w="1993" w:type="dxa"/>
          </w:tcPr>
          <w:p w:rsidR="009C3FCE" w:rsidRPr="00CB40CB" w:rsidRDefault="009C3FCE" w:rsidP="00477EB1">
            <w:pPr>
              <w:spacing w:after="0" w:line="240" w:lineRule="auto"/>
              <w:jc w:val="center"/>
              <w:rPr>
                <w:rFonts w:ascii="Times New Roman" w:hAnsi="Times New Roman" w:cs="Times New Roman"/>
                <w:color w:val="000000"/>
              </w:rPr>
            </w:pPr>
            <w:r w:rsidRPr="00CB40CB">
              <w:rPr>
                <w:rFonts w:ascii="Times New Roman" w:hAnsi="Times New Roman" w:cs="Times New Roman"/>
                <w:color w:val="000000"/>
              </w:rPr>
              <w:t>5771</w:t>
            </w:r>
          </w:p>
        </w:tc>
      </w:tr>
    </w:tbl>
    <w:p w:rsidR="00477EB1" w:rsidRDefault="00477EB1" w:rsidP="00477EB1">
      <w:pPr>
        <w:pStyle w:val="ConsPlusNormal"/>
        <w:ind w:firstLine="540"/>
        <w:jc w:val="both"/>
        <w:rPr>
          <w:rFonts w:ascii="Times New Roman" w:hAnsi="Times New Roman" w:cs="Times New Roman"/>
          <w:szCs w:val="22"/>
        </w:rPr>
      </w:pPr>
    </w:p>
    <w:p w:rsidR="009C3FCE" w:rsidRPr="00CB40CB" w:rsidRDefault="009C3FCE" w:rsidP="00C01542">
      <w:pPr>
        <w:pStyle w:val="ConsPlusNormal"/>
        <w:jc w:val="both"/>
        <w:rPr>
          <w:rFonts w:ascii="Times New Roman" w:hAnsi="Times New Roman" w:cs="Times New Roman"/>
          <w:szCs w:val="22"/>
        </w:rPr>
      </w:pPr>
    </w:p>
    <w:p w:rsidR="00477EB1" w:rsidRPr="00CB40CB" w:rsidRDefault="00477EB1" w:rsidP="00477EB1">
      <w:pPr>
        <w:pStyle w:val="ConsPlusNormal"/>
        <w:ind w:firstLine="709"/>
        <w:jc w:val="both"/>
        <w:rPr>
          <w:rFonts w:ascii="Times New Roman" w:hAnsi="Times New Roman" w:cs="Times New Roman"/>
          <w:szCs w:val="22"/>
        </w:rPr>
      </w:pPr>
    </w:p>
    <w:p w:rsidR="00477EB1" w:rsidRPr="00CB40CB" w:rsidRDefault="0095202F" w:rsidP="00477EB1">
      <w:pPr>
        <w:pStyle w:val="ConsPlusNormal"/>
        <w:ind w:firstLine="709"/>
        <w:jc w:val="both"/>
        <w:rPr>
          <w:rFonts w:ascii="Times New Roman" w:hAnsi="Times New Roman" w:cs="Times New Roman"/>
          <w:szCs w:val="22"/>
        </w:rPr>
      </w:pPr>
      <w:r w:rsidRPr="00CB40CB">
        <w:rPr>
          <w:rFonts w:ascii="Times New Roman" w:hAnsi="Times New Roman" w:cs="Times New Roman"/>
          <w:szCs w:val="22"/>
        </w:rPr>
        <w:t>2.4.3</w:t>
      </w:r>
      <w:r w:rsidR="00477EB1" w:rsidRPr="00CB40CB">
        <w:rPr>
          <w:rFonts w:ascii="Times New Roman" w:hAnsi="Times New Roman" w:cs="Times New Roman"/>
          <w:szCs w:val="22"/>
        </w:rPr>
        <w:t xml:space="preserve">. Ставки заработной платы по общеотраслевым профессиям рабочих устанавливаются на основе </w:t>
      </w:r>
      <w:hyperlink r:id="rId11" w:history="1">
        <w:r w:rsidR="00477EB1" w:rsidRPr="00CB40CB">
          <w:rPr>
            <w:rFonts w:ascii="Times New Roman" w:hAnsi="Times New Roman" w:cs="Times New Roman"/>
            <w:szCs w:val="22"/>
          </w:rPr>
          <w:t>профессиональных квалификационных групп</w:t>
        </w:r>
      </w:hyperlink>
      <w:r w:rsidR="00477EB1" w:rsidRPr="00CB40CB">
        <w:rPr>
          <w:rFonts w:ascii="Times New Roman" w:hAnsi="Times New Roman" w:cs="Times New Roman"/>
          <w:szCs w:val="22"/>
        </w:rPr>
        <w:t xml:space="preserve">, утвержденных приказом </w:t>
      </w:r>
      <w:proofErr w:type="spellStart"/>
      <w:r w:rsidR="00477EB1" w:rsidRPr="00CB40CB">
        <w:rPr>
          <w:rFonts w:ascii="Times New Roman" w:hAnsi="Times New Roman" w:cs="Times New Roman"/>
          <w:szCs w:val="22"/>
        </w:rPr>
        <w:t>Минздравсоцразвития</w:t>
      </w:r>
      <w:proofErr w:type="spellEnd"/>
      <w:r w:rsidR="00477EB1" w:rsidRPr="00CB40CB">
        <w:rPr>
          <w:rFonts w:ascii="Times New Roman" w:hAnsi="Times New Roman" w:cs="Times New Roman"/>
          <w:szCs w:val="22"/>
        </w:rPr>
        <w:t xml:space="preserve"> России от 29.05.2008 № 248н «Об утверждении профессиональных квалификационных групп общеотраслевых пр</w:t>
      </w:r>
      <w:r w:rsidR="00D31CC5">
        <w:rPr>
          <w:rFonts w:ascii="Times New Roman" w:hAnsi="Times New Roman" w:cs="Times New Roman"/>
          <w:szCs w:val="22"/>
        </w:rPr>
        <w:t>офессий рабочих».  Р</w:t>
      </w:r>
      <w:r w:rsidR="00477EB1" w:rsidRPr="00CB40CB">
        <w:rPr>
          <w:rFonts w:ascii="Times New Roman" w:hAnsi="Times New Roman" w:cs="Times New Roman"/>
          <w:szCs w:val="22"/>
        </w:rPr>
        <w:t xml:space="preserve">азмеры ставок заработной платы по </w:t>
      </w:r>
      <w:r w:rsidR="00477EB1" w:rsidRPr="00CB40CB">
        <w:rPr>
          <w:rFonts w:ascii="Times New Roman" w:eastAsia="Calibri" w:hAnsi="Times New Roman" w:cs="Times New Roman"/>
          <w:szCs w:val="22"/>
          <w:lang w:eastAsia="en-US"/>
        </w:rPr>
        <w:t xml:space="preserve">профессиональным квалификационным группам (ПКГ) </w:t>
      </w:r>
      <w:r w:rsidR="00477EB1" w:rsidRPr="00CB40CB">
        <w:rPr>
          <w:rFonts w:ascii="Times New Roman" w:hAnsi="Times New Roman" w:cs="Times New Roman"/>
          <w:szCs w:val="22"/>
        </w:rPr>
        <w:t>приведены в таблице № 5.</w:t>
      </w:r>
    </w:p>
    <w:p w:rsidR="00477EB1" w:rsidRPr="00CB40CB" w:rsidRDefault="00477EB1" w:rsidP="00477EB1">
      <w:pPr>
        <w:pStyle w:val="ConsPlusNormal"/>
        <w:ind w:firstLine="709"/>
        <w:jc w:val="both"/>
        <w:rPr>
          <w:rFonts w:ascii="Times New Roman" w:hAnsi="Times New Roman" w:cs="Times New Roman"/>
          <w:szCs w:val="22"/>
        </w:rPr>
      </w:pPr>
    </w:p>
    <w:p w:rsidR="00477EB1" w:rsidRPr="00CB40CB" w:rsidRDefault="00477EB1" w:rsidP="00477EB1">
      <w:pPr>
        <w:pStyle w:val="ConsPlusNormal"/>
        <w:ind w:firstLine="540"/>
        <w:jc w:val="right"/>
        <w:outlineLvl w:val="0"/>
        <w:rPr>
          <w:rFonts w:ascii="Times New Roman" w:hAnsi="Times New Roman" w:cs="Times New Roman"/>
          <w:szCs w:val="22"/>
        </w:rPr>
      </w:pPr>
      <w:r w:rsidRPr="00CB40CB">
        <w:rPr>
          <w:rFonts w:ascii="Times New Roman" w:hAnsi="Times New Roman" w:cs="Times New Roman"/>
          <w:szCs w:val="22"/>
        </w:rPr>
        <w:t>Таблица № 5</w:t>
      </w:r>
    </w:p>
    <w:p w:rsidR="00477EB1" w:rsidRPr="00CB40CB" w:rsidRDefault="00477EB1" w:rsidP="00477EB1">
      <w:pPr>
        <w:pStyle w:val="ConsPlusNormal"/>
        <w:ind w:firstLine="540"/>
        <w:jc w:val="right"/>
        <w:outlineLvl w:val="0"/>
        <w:rPr>
          <w:rFonts w:ascii="Times New Roman" w:hAnsi="Times New Roman" w:cs="Times New Roman"/>
          <w:szCs w:val="22"/>
        </w:rPr>
      </w:pPr>
    </w:p>
    <w:p w:rsidR="00477EB1" w:rsidRPr="00CB40CB" w:rsidRDefault="00D31CC5" w:rsidP="00477EB1">
      <w:pPr>
        <w:autoSpaceDE w:val="0"/>
        <w:autoSpaceDN w:val="0"/>
        <w:adjustRightInd w:val="0"/>
        <w:spacing w:after="0" w:line="240" w:lineRule="auto"/>
        <w:jc w:val="center"/>
        <w:rPr>
          <w:rFonts w:ascii="Times New Roman" w:hAnsi="Times New Roman" w:cs="Times New Roman"/>
        </w:rPr>
      </w:pPr>
      <w:r>
        <w:rPr>
          <w:rFonts w:ascii="Times New Roman" w:hAnsi="Times New Roman" w:cs="Times New Roman"/>
        </w:rPr>
        <w:t>Р</w:t>
      </w:r>
      <w:r w:rsidR="00477EB1" w:rsidRPr="00CB40CB">
        <w:rPr>
          <w:rFonts w:ascii="Times New Roman" w:hAnsi="Times New Roman" w:cs="Times New Roman"/>
        </w:rPr>
        <w:t xml:space="preserve">азмеры ставок заработной платы </w:t>
      </w:r>
    </w:p>
    <w:p w:rsidR="00477EB1" w:rsidRPr="00CB40CB" w:rsidRDefault="00477EB1" w:rsidP="00477EB1">
      <w:pPr>
        <w:autoSpaceDE w:val="0"/>
        <w:autoSpaceDN w:val="0"/>
        <w:adjustRightInd w:val="0"/>
        <w:spacing w:after="0" w:line="240" w:lineRule="auto"/>
        <w:jc w:val="center"/>
        <w:rPr>
          <w:rFonts w:ascii="Times New Roman" w:hAnsi="Times New Roman" w:cs="Times New Roman"/>
        </w:rPr>
      </w:pPr>
      <w:r w:rsidRPr="00CB40CB">
        <w:rPr>
          <w:rFonts w:ascii="Times New Roman" w:hAnsi="Times New Roman" w:cs="Times New Roman"/>
        </w:rPr>
        <w:t xml:space="preserve"> по общеотраслевым профессиям рабочих</w:t>
      </w:r>
    </w:p>
    <w:p w:rsidR="00477EB1" w:rsidRPr="00CB40CB" w:rsidRDefault="00477EB1" w:rsidP="00477EB1">
      <w:pPr>
        <w:pStyle w:val="ConsPlusNormal"/>
        <w:jc w:val="right"/>
        <w:rPr>
          <w:rFonts w:ascii="Times New Roman" w:hAnsi="Times New Roman" w:cs="Times New Roman"/>
          <w:szCs w:val="22"/>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4A0"/>
      </w:tblPr>
      <w:tblGrid>
        <w:gridCol w:w="3423"/>
        <w:gridCol w:w="4035"/>
        <w:gridCol w:w="2021"/>
      </w:tblGrid>
      <w:tr w:rsidR="00477EB1" w:rsidRPr="00CB40CB" w:rsidTr="003F6A43">
        <w:tc>
          <w:tcPr>
            <w:tcW w:w="3606" w:type="dxa"/>
            <w:tcBorders>
              <w:bottom w:val="single" w:sz="4" w:space="0" w:color="auto"/>
            </w:tcBorders>
          </w:tcPr>
          <w:p w:rsidR="00477EB1" w:rsidRPr="00CB40CB" w:rsidRDefault="00477EB1" w:rsidP="00477EB1">
            <w:pPr>
              <w:autoSpaceDE w:val="0"/>
              <w:autoSpaceDN w:val="0"/>
              <w:adjustRightInd w:val="0"/>
              <w:spacing w:after="0" w:line="240" w:lineRule="auto"/>
              <w:jc w:val="center"/>
              <w:rPr>
                <w:rFonts w:ascii="Times New Roman" w:hAnsi="Times New Roman" w:cs="Times New Roman"/>
              </w:rPr>
            </w:pPr>
            <w:r w:rsidRPr="00CB40CB">
              <w:rPr>
                <w:rFonts w:ascii="Times New Roman" w:hAnsi="Times New Roman" w:cs="Times New Roman"/>
              </w:rPr>
              <w:t>Профессиональная квалификационная группа</w:t>
            </w:r>
          </w:p>
          <w:p w:rsidR="00477EB1" w:rsidRPr="00CB40CB" w:rsidRDefault="00477EB1" w:rsidP="00477EB1">
            <w:pPr>
              <w:pStyle w:val="ConsPlusNormal"/>
              <w:jc w:val="center"/>
              <w:rPr>
                <w:rFonts w:ascii="Times New Roman" w:hAnsi="Times New Roman" w:cs="Times New Roman"/>
                <w:szCs w:val="22"/>
              </w:rPr>
            </w:pPr>
          </w:p>
        </w:tc>
        <w:tc>
          <w:tcPr>
            <w:tcW w:w="4253" w:type="dxa"/>
            <w:tcBorders>
              <w:bottom w:val="single" w:sz="4" w:space="0" w:color="auto"/>
            </w:tcBorders>
          </w:tcPr>
          <w:p w:rsidR="00477EB1" w:rsidRPr="00CB40CB" w:rsidRDefault="00477EB1" w:rsidP="00477EB1">
            <w:pPr>
              <w:pStyle w:val="ConsPlusNormal"/>
              <w:jc w:val="center"/>
              <w:rPr>
                <w:rFonts w:ascii="Times New Roman" w:hAnsi="Times New Roman" w:cs="Times New Roman"/>
                <w:szCs w:val="22"/>
              </w:rPr>
            </w:pPr>
            <w:r w:rsidRPr="00CB40CB">
              <w:rPr>
                <w:rFonts w:ascii="Times New Roman" w:hAnsi="Times New Roman" w:cs="Times New Roman"/>
                <w:szCs w:val="22"/>
              </w:rPr>
              <w:t>Квалификационный уровень</w:t>
            </w:r>
          </w:p>
        </w:tc>
        <w:tc>
          <w:tcPr>
            <w:tcW w:w="2126" w:type="dxa"/>
            <w:tcBorders>
              <w:bottom w:val="single" w:sz="4" w:space="0" w:color="auto"/>
            </w:tcBorders>
          </w:tcPr>
          <w:p w:rsidR="00477EB1" w:rsidRPr="00CB40CB" w:rsidRDefault="00D31CC5" w:rsidP="00477EB1">
            <w:pPr>
              <w:pStyle w:val="ConsPlusNormal"/>
              <w:jc w:val="center"/>
              <w:rPr>
                <w:rFonts w:ascii="Times New Roman" w:hAnsi="Times New Roman" w:cs="Times New Roman"/>
                <w:szCs w:val="22"/>
              </w:rPr>
            </w:pPr>
            <w:r>
              <w:rPr>
                <w:rFonts w:ascii="Times New Roman" w:hAnsi="Times New Roman" w:cs="Times New Roman"/>
                <w:szCs w:val="22"/>
              </w:rPr>
              <w:t>Р</w:t>
            </w:r>
            <w:r w:rsidR="00477EB1" w:rsidRPr="00CB40CB">
              <w:rPr>
                <w:rFonts w:ascii="Times New Roman" w:hAnsi="Times New Roman" w:cs="Times New Roman"/>
                <w:szCs w:val="22"/>
              </w:rPr>
              <w:t>азмер  ставки заработной платы (рублей)</w:t>
            </w:r>
          </w:p>
        </w:tc>
      </w:tr>
    </w:tbl>
    <w:p w:rsidR="00477EB1" w:rsidRPr="00CB40CB" w:rsidRDefault="00477EB1" w:rsidP="00477EB1">
      <w:pPr>
        <w:pStyle w:val="ConsPlusNormal"/>
        <w:jc w:val="right"/>
        <w:rPr>
          <w:rFonts w:ascii="Times New Roman" w:hAnsi="Times New Roman" w:cs="Times New Roman"/>
          <w:szCs w:val="22"/>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4A0"/>
      </w:tblPr>
      <w:tblGrid>
        <w:gridCol w:w="3422"/>
        <w:gridCol w:w="4035"/>
        <w:gridCol w:w="2022"/>
      </w:tblGrid>
      <w:tr w:rsidR="00477EB1" w:rsidRPr="00CB40CB" w:rsidTr="00C01542">
        <w:trPr>
          <w:tblHeader/>
        </w:trPr>
        <w:tc>
          <w:tcPr>
            <w:tcW w:w="3422" w:type="dxa"/>
            <w:tcBorders>
              <w:bottom w:val="single" w:sz="4" w:space="0" w:color="auto"/>
            </w:tcBorders>
          </w:tcPr>
          <w:p w:rsidR="00477EB1" w:rsidRPr="00CB40CB" w:rsidRDefault="00477EB1" w:rsidP="00477EB1">
            <w:pPr>
              <w:pStyle w:val="ConsPlusNormal"/>
              <w:jc w:val="center"/>
              <w:rPr>
                <w:rFonts w:ascii="Times New Roman" w:hAnsi="Times New Roman" w:cs="Times New Roman"/>
                <w:szCs w:val="22"/>
                <w:lang w:val="en-US"/>
              </w:rPr>
            </w:pPr>
            <w:r w:rsidRPr="00CB40CB">
              <w:rPr>
                <w:rFonts w:ascii="Times New Roman" w:hAnsi="Times New Roman" w:cs="Times New Roman"/>
                <w:szCs w:val="22"/>
                <w:lang w:val="en-US"/>
              </w:rPr>
              <w:t>1</w:t>
            </w:r>
          </w:p>
        </w:tc>
        <w:tc>
          <w:tcPr>
            <w:tcW w:w="4035" w:type="dxa"/>
            <w:tcBorders>
              <w:bottom w:val="single" w:sz="4" w:space="0" w:color="auto"/>
            </w:tcBorders>
          </w:tcPr>
          <w:p w:rsidR="00477EB1" w:rsidRPr="00CB40CB" w:rsidRDefault="00477EB1" w:rsidP="00477EB1">
            <w:pPr>
              <w:pStyle w:val="ConsPlusNormal"/>
              <w:jc w:val="center"/>
              <w:rPr>
                <w:rFonts w:ascii="Times New Roman" w:hAnsi="Times New Roman" w:cs="Times New Roman"/>
                <w:szCs w:val="22"/>
                <w:lang w:val="en-US"/>
              </w:rPr>
            </w:pPr>
            <w:r w:rsidRPr="00CB40CB">
              <w:rPr>
                <w:rFonts w:ascii="Times New Roman" w:hAnsi="Times New Roman" w:cs="Times New Roman"/>
                <w:szCs w:val="22"/>
                <w:lang w:val="en-US"/>
              </w:rPr>
              <w:t>2</w:t>
            </w:r>
          </w:p>
        </w:tc>
        <w:tc>
          <w:tcPr>
            <w:tcW w:w="2022" w:type="dxa"/>
            <w:tcBorders>
              <w:bottom w:val="single" w:sz="4" w:space="0" w:color="auto"/>
            </w:tcBorders>
          </w:tcPr>
          <w:p w:rsidR="00477EB1" w:rsidRPr="00CB40CB" w:rsidRDefault="00477EB1" w:rsidP="00477EB1">
            <w:pPr>
              <w:pStyle w:val="ConsPlusNormal"/>
              <w:jc w:val="center"/>
              <w:rPr>
                <w:rFonts w:ascii="Times New Roman" w:hAnsi="Times New Roman" w:cs="Times New Roman"/>
                <w:szCs w:val="22"/>
                <w:lang w:val="en-US"/>
              </w:rPr>
            </w:pPr>
            <w:r w:rsidRPr="00CB40CB">
              <w:rPr>
                <w:rFonts w:ascii="Times New Roman" w:hAnsi="Times New Roman" w:cs="Times New Roman"/>
                <w:szCs w:val="22"/>
                <w:lang w:val="en-US"/>
              </w:rPr>
              <w:t>3</w:t>
            </w:r>
          </w:p>
        </w:tc>
      </w:tr>
      <w:tr w:rsidR="00477EB1" w:rsidRPr="00CB40CB" w:rsidTr="00C01542">
        <w:trPr>
          <w:trHeight w:val="325"/>
        </w:trPr>
        <w:tc>
          <w:tcPr>
            <w:tcW w:w="3422" w:type="dxa"/>
            <w:vMerge w:val="restart"/>
            <w:tcBorders>
              <w:top w:val="single" w:sz="4" w:space="0" w:color="auto"/>
              <w:left w:val="single" w:sz="4" w:space="0" w:color="auto"/>
              <w:bottom w:val="nil"/>
              <w:right w:val="single" w:sz="4" w:space="0" w:color="auto"/>
            </w:tcBorders>
          </w:tcPr>
          <w:p w:rsidR="00477EB1" w:rsidRPr="00CB40CB" w:rsidRDefault="00477EB1" w:rsidP="00477EB1">
            <w:pPr>
              <w:autoSpaceDE w:val="0"/>
              <w:autoSpaceDN w:val="0"/>
              <w:adjustRightInd w:val="0"/>
              <w:spacing w:after="0" w:line="240" w:lineRule="auto"/>
              <w:outlineLvl w:val="0"/>
              <w:rPr>
                <w:rFonts w:ascii="Times New Roman" w:hAnsi="Times New Roman" w:cs="Times New Roman"/>
              </w:rPr>
            </w:pPr>
            <w:r w:rsidRPr="00CB40CB">
              <w:rPr>
                <w:rFonts w:ascii="Times New Roman" w:hAnsi="Times New Roman" w:cs="Times New Roman"/>
              </w:rPr>
              <w:t>ПКГ «Общеотраслевые профессии рабочих первого уровня»</w:t>
            </w:r>
          </w:p>
        </w:tc>
        <w:tc>
          <w:tcPr>
            <w:tcW w:w="4035" w:type="dxa"/>
            <w:tcBorders>
              <w:top w:val="single" w:sz="4" w:space="0" w:color="auto"/>
              <w:left w:val="single" w:sz="4" w:space="0" w:color="auto"/>
              <w:bottom w:val="nil"/>
              <w:right w:val="single" w:sz="4" w:space="0" w:color="auto"/>
            </w:tcBorders>
          </w:tcPr>
          <w:p w:rsidR="00477EB1" w:rsidRPr="009C3FCE" w:rsidRDefault="00477EB1" w:rsidP="00477EB1">
            <w:pPr>
              <w:pStyle w:val="ConsPlusCell"/>
              <w:rPr>
                <w:rFonts w:ascii="Times New Roman" w:hAnsi="Times New Roman" w:cs="Times New Roman"/>
                <w:sz w:val="22"/>
                <w:szCs w:val="22"/>
              </w:rPr>
            </w:pPr>
            <w:r w:rsidRPr="009C3FCE">
              <w:rPr>
                <w:rFonts w:ascii="Times New Roman" w:hAnsi="Times New Roman" w:cs="Times New Roman"/>
                <w:sz w:val="22"/>
                <w:szCs w:val="22"/>
              </w:rPr>
              <w:t>1-й квалификационный уровень:</w:t>
            </w:r>
          </w:p>
        </w:tc>
        <w:tc>
          <w:tcPr>
            <w:tcW w:w="2022" w:type="dxa"/>
            <w:tcBorders>
              <w:top w:val="single" w:sz="4" w:space="0" w:color="auto"/>
              <w:left w:val="single" w:sz="4" w:space="0" w:color="auto"/>
              <w:bottom w:val="nil"/>
              <w:right w:val="single" w:sz="4" w:space="0" w:color="auto"/>
            </w:tcBorders>
          </w:tcPr>
          <w:p w:rsidR="00477EB1" w:rsidRPr="00CB40CB" w:rsidRDefault="00477EB1" w:rsidP="00477EB1">
            <w:pPr>
              <w:spacing w:after="0" w:line="240" w:lineRule="auto"/>
              <w:jc w:val="center"/>
              <w:rPr>
                <w:rFonts w:ascii="Times New Roman" w:hAnsi="Times New Roman" w:cs="Times New Roman"/>
                <w:color w:val="000000"/>
              </w:rPr>
            </w:pPr>
          </w:p>
        </w:tc>
      </w:tr>
      <w:tr w:rsidR="00477EB1" w:rsidRPr="00CB40CB" w:rsidTr="00C01542">
        <w:trPr>
          <w:trHeight w:val="366"/>
        </w:trPr>
        <w:tc>
          <w:tcPr>
            <w:tcW w:w="3422" w:type="dxa"/>
            <w:vMerge/>
            <w:tcBorders>
              <w:top w:val="nil"/>
              <w:left w:val="single" w:sz="4" w:space="0" w:color="auto"/>
              <w:bottom w:val="nil"/>
              <w:right w:val="single" w:sz="4" w:space="0" w:color="auto"/>
            </w:tcBorders>
          </w:tcPr>
          <w:p w:rsidR="00477EB1" w:rsidRPr="00CB40CB" w:rsidRDefault="00477EB1" w:rsidP="00477EB1">
            <w:pPr>
              <w:autoSpaceDE w:val="0"/>
              <w:autoSpaceDN w:val="0"/>
              <w:adjustRightInd w:val="0"/>
              <w:spacing w:after="0" w:line="240" w:lineRule="auto"/>
              <w:outlineLvl w:val="0"/>
              <w:rPr>
                <w:rFonts w:ascii="Times New Roman" w:hAnsi="Times New Roman" w:cs="Times New Roman"/>
              </w:rPr>
            </w:pPr>
          </w:p>
        </w:tc>
        <w:tc>
          <w:tcPr>
            <w:tcW w:w="4035" w:type="dxa"/>
            <w:tcBorders>
              <w:top w:val="nil"/>
              <w:left w:val="single" w:sz="4" w:space="0" w:color="auto"/>
              <w:bottom w:val="nil"/>
              <w:right w:val="single" w:sz="4" w:space="0" w:color="auto"/>
            </w:tcBorders>
          </w:tcPr>
          <w:p w:rsidR="00477EB1" w:rsidRPr="009C3FCE" w:rsidRDefault="00477EB1" w:rsidP="00477EB1">
            <w:pPr>
              <w:pStyle w:val="ConsPlusCell"/>
              <w:rPr>
                <w:rFonts w:ascii="Times New Roman" w:hAnsi="Times New Roman" w:cs="Times New Roman"/>
                <w:sz w:val="22"/>
                <w:szCs w:val="22"/>
              </w:rPr>
            </w:pPr>
            <w:r w:rsidRPr="009C3FCE">
              <w:rPr>
                <w:rFonts w:ascii="Times New Roman" w:hAnsi="Times New Roman" w:cs="Times New Roman"/>
                <w:sz w:val="22"/>
                <w:szCs w:val="22"/>
              </w:rPr>
              <w:t>1-й квалификационный разряд</w:t>
            </w:r>
            <w:r w:rsidR="00AE7388" w:rsidRPr="009C3FCE">
              <w:rPr>
                <w:rFonts w:ascii="Times New Roman" w:hAnsi="Times New Roman" w:cs="Times New Roman"/>
                <w:sz w:val="22"/>
                <w:szCs w:val="22"/>
              </w:rPr>
              <w:t>-   сторож</w:t>
            </w:r>
            <w:r w:rsidR="006A5A31" w:rsidRPr="009C3FCE">
              <w:rPr>
                <w:rFonts w:ascii="Times New Roman" w:hAnsi="Times New Roman" w:cs="Times New Roman"/>
                <w:sz w:val="22"/>
                <w:szCs w:val="22"/>
              </w:rPr>
              <w:t>, уборщик</w:t>
            </w:r>
          </w:p>
        </w:tc>
        <w:tc>
          <w:tcPr>
            <w:tcW w:w="2022" w:type="dxa"/>
            <w:tcBorders>
              <w:top w:val="nil"/>
              <w:left w:val="single" w:sz="4" w:space="0" w:color="auto"/>
              <w:bottom w:val="nil"/>
              <w:right w:val="single" w:sz="4" w:space="0" w:color="auto"/>
            </w:tcBorders>
          </w:tcPr>
          <w:p w:rsidR="00477EB1" w:rsidRPr="00CB40CB" w:rsidRDefault="00477EB1" w:rsidP="00477EB1">
            <w:pPr>
              <w:spacing w:after="0" w:line="240" w:lineRule="auto"/>
              <w:jc w:val="center"/>
              <w:rPr>
                <w:rFonts w:ascii="Times New Roman" w:hAnsi="Times New Roman" w:cs="Times New Roman"/>
                <w:color w:val="000000"/>
              </w:rPr>
            </w:pPr>
            <w:r w:rsidRPr="00CB40CB">
              <w:rPr>
                <w:rFonts w:ascii="Times New Roman" w:hAnsi="Times New Roman" w:cs="Times New Roman"/>
                <w:color w:val="000000"/>
              </w:rPr>
              <w:t>3730</w:t>
            </w:r>
          </w:p>
        </w:tc>
      </w:tr>
      <w:tr w:rsidR="00477EB1" w:rsidRPr="00CB40CB" w:rsidTr="00C01542">
        <w:trPr>
          <w:trHeight w:val="365"/>
        </w:trPr>
        <w:tc>
          <w:tcPr>
            <w:tcW w:w="3422" w:type="dxa"/>
            <w:vMerge/>
            <w:tcBorders>
              <w:top w:val="nil"/>
              <w:left w:val="single" w:sz="4" w:space="0" w:color="auto"/>
              <w:bottom w:val="nil"/>
              <w:right w:val="single" w:sz="4" w:space="0" w:color="auto"/>
            </w:tcBorders>
          </w:tcPr>
          <w:p w:rsidR="00477EB1" w:rsidRPr="00CB40CB" w:rsidRDefault="00477EB1" w:rsidP="00477EB1">
            <w:pPr>
              <w:autoSpaceDE w:val="0"/>
              <w:autoSpaceDN w:val="0"/>
              <w:adjustRightInd w:val="0"/>
              <w:spacing w:after="0" w:line="240" w:lineRule="auto"/>
              <w:outlineLvl w:val="0"/>
              <w:rPr>
                <w:rFonts w:ascii="Times New Roman" w:hAnsi="Times New Roman" w:cs="Times New Roman"/>
              </w:rPr>
            </w:pPr>
          </w:p>
        </w:tc>
        <w:tc>
          <w:tcPr>
            <w:tcW w:w="4035" w:type="dxa"/>
            <w:tcBorders>
              <w:top w:val="nil"/>
              <w:left w:val="single" w:sz="4" w:space="0" w:color="auto"/>
              <w:bottom w:val="nil"/>
              <w:right w:val="single" w:sz="4" w:space="0" w:color="auto"/>
            </w:tcBorders>
          </w:tcPr>
          <w:p w:rsidR="00477EB1" w:rsidRPr="009C3FCE" w:rsidRDefault="00477EB1" w:rsidP="00477EB1">
            <w:pPr>
              <w:autoSpaceDE w:val="0"/>
              <w:autoSpaceDN w:val="0"/>
              <w:adjustRightInd w:val="0"/>
              <w:spacing w:after="0" w:line="240" w:lineRule="auto"/>
              <w:rPr>
                <w:rFonts w:ascii="Times New Roman" w:hAnsi="Times New Roman" w:cs="Times New Roman"/>
              </w:rPr>
            </w:pPr>
            <w:r w:rsidRPr="009C3FCE">
              <w:rPr>
                <w:rFonts w:ascii="Times New Roman" w:hAnsi="Times New Roman" w:cs="Times New Roman"/>
              </w:rPr>
              <w:t>2-й квалификационный разряд</w:t>
            </w:r>
            <w:r w:rsidR="00AE7388" w:rsidRPr="009C3FCE">
              <w:rPr>
                <w:rFonts w:ascii="Times New Roman" w:hAnsi="Times New Roman" w:cs="Times New Roman"/>
              </w:rPr>
              <w:t>- машинист по стирке и ремонту спецодежды</w:t>
            </w:r>
          </w:p>
        </w:tc>
        <w:tc>
          <w:tcPr>
            <w:tcW w:w="2022" w:type="dxa"/>
            <w:tcBorders>
              <w:top w:val="nil"/>
              <w:left w:val="single" w:sz="4" w:space="0" w:color="auto"/>
              <w:bottom w:val="nil"/>
              <w:right w:val="single" w:sz="4" w:space="0" w:color="auto"/>
            </w:tcBorders>
          </w:tcPr>
          <w:p w:rsidR="00477EB1" w:rsidRPr="00CB40CB" w:rsidRDefault="00477EB1" w:rsidP="00477EB1">
            <w:pPr>
              <w:spacing w:after="0" w:line="240" w:lineRule="auto"/>
              <w:jc w:val="center"/>
              <w:rPr>
                <w:rFonts w:ascii="Times New Roman" w:hAnsi="Times New Roman" w:cs="Times New Roman"/>
                <w:color w:val="000000"/>
              </w:rPr>
            </w:pPr>
            <w:r w:rsidRPr="00CB40CB">
              <w:rPr>
                <w:rFonts w:ascii="Times New Roman" w:hAnsi="Times New Roman" w:cs="Times New Roman"/>
                <w:color w:val="000000"/>
              </w:rPr>
              <w:t>3947</w:t>
            </w:r>
          </w:p>
        </w:tc>
      </w:tr>
      <w:tr w:rsidR="00C01542" w:rsidRPr="00CB40CB" w:rsidTr="00C01542">
        <w:trPr>
          <w:trHeight w:val="359"/>
        </w:trPr>
        <w:tc>
          <w:tcPr>
            <w:tcW w:w="3422" w:type="dxa"/>
            <w:vMerge/>
            <w:tcBorders>
              <w:top w:val="nil"/>
              <w:left w:val="single" w:sz="4" w:space="0" w:color="auto"/>
              <w:bottom w:val="nil"/>
              <w:right w:val="single" w:sz="4" w:space="0" w:color="auto"/>
            </w:tcBorders>
          </w:tcPr>
          <w:p w:rsidR="00C01542" w:rsidRPr="00CB40CB" w:rsidRDefault="00C01542" w:rsidP="00477EB1">
            <w:pPr>
              <w:pStyle w:val="ConsPlusNormal"/>
              <w:rPr>
                <w:rFonts w:ascii="Times New Roman" w:hAnsi="Times New Roman" w:cs="Times New Roman"/>
                <w:szCs w:val="22"/>
              </w:rPr>
            </w:pPr>
          </w:p>
        </w:tc>
        <w:tc>
          <w:tcPr>
            <w:tcW w:w="4035" w:type="dxa"/>
            <w:vMerge w:val="restart"/>
            <w:tcBorders>
              <w:top w:val="nil"/>
              <w:left w:val="single" w:sz="4" w:space="0" w:color="auto"/>
              <w:right w:val="single" w:sz="4" w:space="0" w:color="auto"/>
            </w:tcBorders>
          </w:tcPr>
          <w:p w:rsidR="00C01542" w:rsidRPr="009C3FCE" w:rsidRDefault="00C01542" w:rsidP="00477EB1">
            <w:pPr>
              <w:pStyle w:val="ConsPlusCell"/>
              <w:rPr>
                <w:rFonts w:ascii="Times New Roman" w:hAnsi="Times New Roman" w:cs="Times New Roman"/>
                <w:sz w:val="22"/>
                <w:szCs w:val="22"/>
              </w:rPr>
            </w:pPr>
            <w:r w:rsidRPr="009C3FCE">
              <w:rPr>
                <w:rFonts w:ascii="Times New Roman" w:hAnsi="Times New Roman" w:cs="Times New Roman"/>
                <w:sz w:val="22"/>
                <w:szCs w:val="22"/>
              </w:rPr>
              <w:t>3-й квалификационный разряд –повар, кочегар</w:t>
            </w:r>
          </w:p>
        </w:tc>
        <w:tc>
          <w:tcPr>
            <w:tcW w:w="2022" w:type="dxa"/>
            <w:vMerge w:val="restart"/>
            <w:tcBorders>
              <w:top w:val="nil"/>
              <w:left w:val="single" w:sz="4" w:space="0" w:color="auto"/>
              <w:right w:val="single" w:sz="4" w:space="0" w:color="auto"/>
            </w:tcBorders>
          </w:tcPr>
          <w:p w:rsidR="00C01542" w:rsidRPr="00C01542" w:rsidRDefault="00C01542" w:rsidP="00C01542">
            <w:pPr>
              <w:jc w:val="center"/>
              <w:rPr>
                <w:rFonts w:ascii="Times New Roman" w:hAnsi="Times New Roman" w:cs="Times New Roman"/>
              </w:rPr>
            </w:pPr>
            <w:r w:rsidRPr="00C01542">
              <w:rPr>
                <w:rFonts w:ascii="Times New Roman" w:hAnsi="Times New Roman" w:cs="Times New Roman"/>
              </w:rPr>
              <w:t>4178</w:t>
            </w:r>
          </w:p>
        </w:tc>
      </w:tr>
      <w:tr w:rsidR="00C01542" w:rsidRPr="00CB40CB" w:rsidTr="00C01542">
        <w:trPr>
          <w:trHeight w:val="313"/>
        </w:trPr>
        <w:tc>
          <w:tcPr>
            <w:tcW w:w="3422" w:type="dxa"/>
            <w:tcBorders>
              <w:top w:val="nil"/>
              <w:left w:val="single" w:sz="4" w:space="0" w:color="auto"/>
              <w:bottom w:val="nil"/>
              <w:right w:val="single" w:sz="4" w:space="0" w:color="auto"/>
            </w:tcBorders>
          </w:tcPr>
          <w:p w:rsidR="00C01542" w:rsidRPr="00CB40CB" w:rsidRDefault="00C01542" w:rsidP="00477EB1">
            <w:pPr>
              <w:pStyle w:val="ConsPlusNormal"/>
              <w:rPr>
                <w:rFonts w:ascii="Times New Roman" w:hAnsi="Times New Roman" w:cs="Times New Roman"/>
                <w:szCs w:val="22"/>
              </w:rPr>
            </w:pPr>
          </w:p>
        </w:tc>
        <w:tc>
          <w:tcPr>
            <w:tcW w:w="4035" w:type="dxa"/>
            <w:vMerge/>
            <w:tcBorders>
              <w:left w:val="single" w:sz="4" w:space="0" w:color="auto"/>
              <w:right w:val="single" w:sz="4" w:space="0" w:color="auto"/>
            </w:tcBorders>
          </w:tcPr>
          <w:p w:rsidR="00C01542" w:rsidRPr="00CB40CB" w:rsidRDefault="00C01542" w:rsidP="00477EB1">
            <w:pPr>
              <w:pStyle w:val="ConsPlusCell"/>
              <w:rPr>
                <w:rFonts w:ascii="Times New Roman" w:hAnsi="Times New Roman" w:cs="Times New Roman"/>
                <w:sz w:val="22"/>
                <w:szCs w:val="22"/>
              </w:rPr>
            </w:pPr>
          </w:p>
        </w:tc>
        <w:tc>
          <w:tcPr>
            <w:tcW w:w="2022" w:type="dxa"/>
            <w:vMerge/>
            <w:tcBorders>
              <w:left w:val="single" w:sz="4" w:space="0" w:color="auto"/>
              <w:right w:val="single" w:sz="4" w:space="0" w:color="auto"/>
            </w:tcBorders>
          </w:tcPr>
          <w:p w:rsidR="00C01542" w:rsidRPr="00CB40CB" w:rsidRDefault="00C01542" w:rsidP="00477EB1">
            <w:pPr>
              <w:spacing w:after="0" w:line="240" w:lineRule="auto"/>
              <w:jc w:val="center"/>
              <w:rPr>
                <w:rFonts w:ascii="Times New Roman" w:hAnsi="Times New Roman" w:cs="Times New Roman"/>
                <w:color w:val="000000"/>
              </w:rPr>
            </w:pPr>
          </w:p>
        </w:tc>
      </w:tr>
      <w:tr w:rsidR="00C01542" w:rsidRPr="00CB40CB" w:rsidTr="00C01542">
        <w:trPr>
          <w:trHeight w:val="20"/>
        </w:trPr>
        <w:tc>
          <w:tcPr>
            <w:tcW w:w="3422" w:type="dxa"/>
            <w:tcBorders>
              <w:top w:val="nil"/>
              <w:left w:val="single" w:sz="4" w:space="0" w:color="auto"/>
              <w:bottom w:val="single" w:sz="4" w:space="0" w:color="auto"/>
              <w:right w:val="single" w:sz="4" w:space="0" w:color="auto"/>
            </w:tcBorders>
          </w:tcPr>
          <w:p w:rsidR="00C01542" w:rsidRPr="00CB40CB" w:rsidRDefault="00C01542" w:rsidP="00477EB1">
            <w:pPr>
              <w:pStyle w:val="ConsPlusNormal"/>
              <w:rPr>
                <w:rFonts w:ascii="Times New Roman" w:hAnsi="Times New Roman" w:cs="Times New Roman"/>
                <w:szCs w:val="22"/>
              </w:rPr>
            </w:pPr>
          </w:p>
        </w:tc>
        <w:tc>
          <w:tcPr>
            <w:tcW w:w="4035" w:type="dxa"/>
            <w:vMerge/>
            <w:tcBorders>
              <w:left w:val="single" w:sz="4" w:space="0" w:color="auto"/>
              <w:bottom w:val="single" w:sz="4" w:space="0" w:color="auto"/>
              <w:right w:val="single" w:sz="4" w:space="0" w:color="auto"/>
            </w:tcBorders>
          </w:tcPr>
          <w:p w:rsidR="00C01542" w:rsidRPr="00CB40CB" w:rsidRDefault="00C01542" w:rsidP="00C01542"/>
        </w:tc>
        <w:tc>
          <w:tcPr>
            <w:tcW w:w="2022" w:type="dxa"/>
            <w:vMerge/>
            <w:tcBorders>
              <w:left w:val="single" w:sz="4" w:space="0" w:color="auto"/>
              <w:bottom w:val="single" w:sz="4" w:space="0" w:color="auto"/>
              <w:right w:val="single" w:sz="4" w:space="0" w:color="auto"/>
            </w:tcBorders>
          </w:tcPr>
          <w:p w:rsidR="00C01542" w:rsidRPr="00CB40CB" w:rsidRDefault="00C01542" w:rsidP="00477EB1">
            <w:pPr>
              <w:spacing w:after="0" w:line="240" w:lineRule="auto"/>
              <w:rPr>
                <w:rFonts w:ascii="Times New Roman" w:hAnsi="Times New Roman" w:cs="Times New Roman"/>
                <w:color w:val="000000"/>
              </w:rPr>
            </w:pPr>
          </w:p>
        </w:tc>
      </w:tr>
    </w:tbl>
    <w:p w:rsidR="00477EB1" w:rsidRPr="00CB40CB" w:rsidRDefault="00477EB1" w:rsidP="00477EB1">
      <w:pPr>
        <w:pStyle w:val="ConsPlusNormal"/>
        <w:jc w:val="both"/>
        <w:rPr>
          <w:rFonts w:ascii="Times New Roman" w:hAnsi="Times New Roman" w:cs="Times New Roman"/>
          <w:szCs w:val="22"/>
        </w:rPr>
      </w:pPr>
    </w:p>
    <w:p w:rsidR="00477EB1" w:rsidRPr="00CB40CB" w:rsidRDefault="00477EB1" w:rsidP="00477EB1">
      <w:pPr>
        <w:pStyle w:val="ConsPlusNormal"/>
        <w:ind w:firstLine="709"/>
        <w:jc w:val="both"/>
        <w:rPr>
          <w:rFonts w:ascii="Times New Roman" w:hAnsi="Times New Roman" w:cs="Times New Roman"/>
          <w:szCs w:val="22"/>
        </w:rPr>
      </w:pPr>
      <w:r w:rsidRPr="00CB40CB">
        <w:rPr>
          <w:rFonts w:ascii="Times New Roman" w:hAnsi="Times New Roman" w:cs="Times New Roman"/>
          <w:szCs w:val="22"/>
        </w:rPr>
        <w:t xml:space="preserve">Примечание к таблице № 5: </w:t>
      </w:r>
    </w:p>
    <w:p w:rsidR="00477EB1" w:rsidRPr="00CB40CB" w:rsidRDefault="00477EB1" w:rsidP="00477EB1">
      <w:pPr>
        <w:pStyle w:val="ConsPlusNormal"/>
        <w:ind w:firstLine="709"/>
        <w:jc w:val="both"/>
        <w:rPr>
          <w:rFonts w:ascii="Times New Roman" w:eastAsia="Calibri" w:hAnsi="Times New Roman" w:cs="Times New Roman"/>
          <w:szCs w:val="22"/>
          <w:lang w:eastAsia="en-US"/>
        </w:rPr>
      </w:pPr>
      <w:r w:rsidRPr="00CB40CB">
        <w:rPr>
          <w:rFonts w:ascii="Times New Roman" w:hAnsi="Times New Roman" w:cs="Times New Roman"/>
          <w:szCs w:val="22"/>
        </w:rPr>
        <w:t xml:space="preserve">Ставка заработной платы </w:t>
      </w:r>
      <w:proofErr w:type="gramStart"/>
      <w:r w:rsidRPr="00CB40CB">
        <w:rPr>
          <w:rFonts w:ascii="Times New Roman" w:hAnsi="Times New Roman" w:cs="Times New Roman"/>
          <w:szCs w:val="22"/>
        </w:rPr>
        <w:t>исходя из 4-ого квалификационного уровня ПКГ «Общеотраслевые профессии рабочих второго уровня» устанавливается</w:t>
      </w:r>
      <w:proofErr w:type="gramEnd"/>
      <w:r w:rsidRPr="00CB40CB">
        <w:rPr>
          <w:rFonts w:ascii="Times New Roman" w:hAnsi="Times New Roman" w:cs="Times New Roman"/>
          <w:szCs w:val="22"/>
        </w:rPr>
        <w:t xml:space="preserve">  водителям автомобилей, </w:t>
      </w:r>
      <w:r w:rsidRPr="00CB40CB">
        <w:rPr>
          <w:rFonts w:ascii="Times New Roman" w:eastAsia="Calibri" w:hAnsi="Times New Roman" w:cs="Times New Roman"/>
          <w:szCs w:val="22"/>
          <w:lang w:eastAsia="en-US"/>
        </w:rPr>
        <w:t xml:space="preserve">автобусов для перевозки обучающихся (учащихся  воспитанников), имеющим квалификацию первого класса. </w:t>
      </w:r>
    </w:p>
    <w:p w:rsidR="00477EB1" w:rsidRPr="00CB40CB" w:rsidRDefault="00477EB1" w:rsidP="00477EB1">
      <w:pPr>
        <w:autoSpaceDE w:val="0"/>
        <w:autoSpaceDN w:val="0"/>
        <w:adjustRightInd w:val="0"/>
        <w:spacing w:after="0" w:line="240" w:lineRule="auto"/>
        <w:ind w:firstLine="709"/>
        <w:contextualSpacing/>
        <w:jc w:val="both"/>
        <w:rPr>
          <w:rFonts w:ascii="Times New Roman" w:hAnsi="Times New Roman" w:cs="Times New Roman"/>
          <w:kern w:val="2"/>
        </w:rPr>
      </w:pPr>
    </w:p>
    <w:p w:rsidR="00477EB1" w:rsidRPr="00CB40CB" w:rsidRDefault="00477EB1" w:rsidP="00477EB1">
      <w:pPr>
        <w:pStyle w:val="ConsPlusNormal"/>
        <w:jc w:val="center"/>
        <w:rPr>
          <w:rFonts w:ascii="Times New Roman" w:hAnsi="Times New Roman" w:cs="Times New Roman"/>
          <w:b/>
          <w:szCs w:val="22"/>
        </w:rPr>
      </w:pPr>
      <w:bookmarkStart w:id="1" w:name="P225"/>
      <w:bookmarkEnd w:id="1"/>
      <w:r w:rsidRPr="00CB40CB">
        <w:rPr>
          <w:rFonts w:ascii="Times New Roman" w:hAnsi="Times New Roman" w:cs="Times New Roman"/>
          <w:b/>
          <w:szCs w:val="22"/>
        </w:rPr>
        <w:t>Раздел 3. Порядок и условия установления выплат</w:t>
      </w:r>
    </w:p>
    <w:p w:rsidR="00477EB1" w:rsidRPr="00CB40CB" w:rsidRDefault="00477EB1" w:rsidP="00477EB1">
      <w:pPr>
        <w:pStyle w:val="ConsPlusNormal"/>
        <w:jc w:val="center"/>
        <w:rPr>
          <w:rFonts w:ascii="Times New Roman" w:hAnsi="Times New Roman" w:cs="Times New Roman"/>
          <w:b/>
          <w:szCs w:val="22"/>
        </w:rPr>
      </w:pPr>
      <w:r w:rsidRPr="00CB40CB">
        <w:rPr>
          <w:rFonts w:ascii="Times New Roman" w:hAnsi="Times New Roman" w:cs="Times New Roman"/>
          <w:b/>
          <w:szCs w:val="22"/>
        </w:rPr>
        <w:t>компенсационного характера</w:t>
      </w:r>
    </w:p>
    <w:p w:rsidR="00477EB1" w:rsidRPr="00CB40CB" w:rsidRDefault="00477EB1" w:rsidP="00477EB1">
      <w:pPr>
        <w:pStyle w:val="ConsPlusNormal"/>
        <w:jc w:val="both"/>
        <w:rPr>
          <w:rFonts w:ascii="Times New Roman" w:hAnsi="Times New Roman" w:cs="Times New Roman"/>
          <w:szCs w:val="22"/>
        </w:rPr>
      </w:pPr>
    </w:p>
    <w:p w:rsidR="00477EB1" w:rsidRPr="00CB40CB" w:rsidRDefault="00477EB1" w:rsidP="00477EB1">
      <w:pPr>
        <w:pStyle w:val="ConsPlusNormal"/>
        <w:ind w:firstLine="709"/>
        <w:jc w:val="both"/>
        <w:rPr>
          <w:rFonts w:ascii="Times New Roman" w:hAnsi="Times New Roman" w:cs="Times New Roman"/>
          <w:szCs w:val="22"/>
        </w:rPr>
      </w:pPr>
      <w:r w:rsidRPr="00CB40CB">
        <w:rPr>
          <w:rFonts w:ascii="Times New Roman" w:hAnsi="Times New Roman" w:cs="Times New Roman"/>
          <w:szCs w:val="22"/>
        </w:rPr>
        <w:t>3.1. В учреждении устанавливаются следующие виды выплат компенсационного характера:</w:t>
      </w:r>
    </w:p>
    <w:p w:rsidR="00477EB1" w:rsidRPr="00CB40CB" w:rsidRDefault="00477EB1" w:rsidP="00477EB1">
      <w:pPr>
        <w:pStyle w:val="ConsPlusNormal"/>
        <w:ind w:firstLine="709"/>
        <w:jc w:val="both"/>
        <w:rPr>
          <w:rFonts w:ascii="Times New Roman" w:hAnsi="Times New Roman" w:cs="Times New Roman"/>
          <w:szCs w:val="22"/>
        </w:rPr>
      </w:pPr>
      <w:r w:rsidRPr="00CB40CB">
        <w:rPr>
          <w:rFonts w:ascii="Times New Roman" w:hAnsi="Times New Roman" w:cs="Times New Roman"/>
          <w:szCs w:val="22"/>
        </w:rPr>
        <w:t>3.1.1. Выплаты работникам, занятым на работах с вредными и (или) опасными условиями труда.</w:t>
      </w:r>
    </w:p>
    <w:p w:rsidR="00477EB1" w:rsidRPr="00CB40CB" w:rsidRDefault="00477EB1" w:rsidP="00477EB1">
      <w:pPr>
        <w:pStyle w:val="ConsPlusNormal"/>
        <w:ind w:firstLine="709"/>
        <w:jc w:val="both"/>
        <w:rPr>
          <w:rFonts w:ascii="Times New Roman" w:hAnsi="Times New Roman" w:cs="Times New Roman"/>
          <w:szCs w:val="22"/>
        </w:rPr>
      </w:pPr>
      <w:r w:rsidRPr="00CB40CB">
        <w:rPr>
          <w:rFonts w:ascii="Times New Roman" w:hAnsi="Times New Roman" w:cs="Times New Roman"/>
          <w:szCs w:val="22"/>
        </w:rPr>
        <w:t xml:space="preserve"> 3.1.2. Выплаты за работу в условиях, отклоняющихся от нормальных (при выполнении работ различной квалификации, совмещении профессий (должностей), сверхурочной работе, работе в ночное время и при выполнении работ в других условиях, отклоняющихся от нормальных).</w:t>
      </w:r>
    </w:p>
    <w:p w:rsidR="00477EB1" w:rsidRPr="00CB40CB" w:rsidRDefault="00477EB1" w:rsidP="00477EB1">
      <w:pPr>
        <w:autoSpaceDE w:val="0"/>
        <w:autoSpaceDN w:val="0"/>
        <w:adjustRightInd w:val="0"/>
        <w:spacing w:after="0" w:line="240" w:lineRule="auto"/>
        <w:ind w:firstLine="709"/>
        <w:jc w:val="both"/>
        <w:rPr>
          <w:rFonts w:ascii="Times New Roman" w:hAnsi="Times New Roman" w:cs="Times New Roman"/>
          <w:kern w:val="2"/>
        </w:rPr>
      </w:pPr>
      <w:r w:rsidRPr="00CB40CB">
        <w:rPr>
          <w:rFonts w:ascii="Times New Roman" w:hAnsi="Times New Roman" w:cs="Times New Roman"/>
        </w:rPr>
        <w:lastRenderedPageBreak/>
        <w:t xml:space="preserve">3.2. Руководителю и специалистам выплаты компенсационного характера,  устанавливаемые в форме доплат к должностным окладам (ставкам заработной платы),  рассчитываются от должностных окладов (ставок заработной платы) с учетом надбавки </w:t>
      </w:r>
      <w:r w:rsidRPr="00CB40CB">
        <w:rPr>
          <w:rFonts w:ascii="Times New Roman" w:hAnsi="Times New Roman" w:cs="Times New Roman"/>
          <w:kern w:val="2"/>
        </w:rPr>
        <w:t>за квалификацию при наличии квалификационной категории</w:t>
      </w:r>
      <w:r w:rsidRPr="00CB40CB">
        <w:rPr>
          <w:rFonts w:ascii="Times New Roman" w:hAnsi="Times New Roman" w:cs="Times New Roman"/>
        </w:rPr>
        <w:t xml:space="preserve"> (если иное не установлено настоящим Положением), </w:t>
      </w:r>
      <w:r w:rsidRPr="00CB40CB">
        <w:rPr>
          <w:rFonts w:ascii="Times New Roman" w:hAnsi="Times New Roman" w:cs="Times New Roman"/>
          <w:kern w:val="2"/>
        </w:rPr>
        <w:t>устанавливаемой в соответствии с пунктом 4.11.1 настоящего Положения.</w:t>
      </w:r>
    </w:p>
    <w:p w:rsidR="00477EB1" w:rsidRPr="00CB40CB" w:rsidRDefault="00477EB1" w:rsidP="00477EB1">
      <w:pPr>
        <w:autoSpaceDE w:val="0"/>
        <w:autoSpaceDN w:val="0"/>
        <w:adjustRightInd w:val="0"/>
        <w:spacing w:after="0" w:line="240" w:lineRule="auto"/>
        <w:ind w:firstLine="709"/>
        <w:jc w:val="both"/>
        <w:rPr>
          <w:rFonts w:ascii="Times New Roman" w:hAnsi="Times New Roman" w:cs="Times New Roman"/>
          <w:kern w:val="2"/>
        </w:rPr>
      </w:pPr>
      <w:r w:rsidRPr="00CB40CB">
        <w:rPr>
          <w:rFonts w:ascii="Times New Roman" w:hAnsi="Times New Roman" w:cs="Times New Roman"/>
        </w:rPr>
        <w:t xml:space="preserve">Рабочим выплаты компенсационного характера, устанавливаемые в форме доплат к должностным окладам (ставкам заработной платы), рассчитываются от ставок заработной платы с учетом надбавки </w:t>
      </w:r>
      <w:r w:rsidRPr="00CB40CB">
        <w:rPr>
          <w:rFonts w:ascii="Times New Roman" w:hAnsi="Times New Roman" w:cs="Times New Roman"/>
          <w:kern w:val="2"/>
        </w:rPr>
        <w:t>за качество работы, устанавливаемой в соответствии с пунктом 4.6. настоящего Положения.</w:t>
      </w:r>
    </w:p>
    <w:p w:rsidR="00477EB1" w:rsidRPr="00CB40CB" w:rsidRDefault="00477EB1" w:rsidP="00477EB1">
      <w:pPr>
        <w:autoSpaceDE w:val="0"/>
        <w:autoSpaceDN w:val="0"/>
        <w:adjustRightInd w:val="0"/>
        <w:spacing w:after="0" w:line="240" w:lineRule="auto"/>
        <w:ind w:firstLine="709"/>
        <w:jc w:val="both"/>
        <w:rPr>
          <w:rFonts w:ascii="Times New Roman" w:hAnsi="Times New Roman" w:cs="Times New Roman"/>
        </w:rPr>
      </w:pPr>
      <w:r w:rsidRPr="00CB40CB">
        <w:rPr>
          <w:rFonts w:ascii="Times New Roman" w:hAnsi="Times New Roman" w:cs="Times New Roman"/>
        </w:rPr>
        <w:t xml:space="preserve">3.3. Доплаты работникам, занятым на работах с вредными и (или) опасными условиями труда, устанавливаются в соответствии со </w:t>
      </w:r>
      <w:hyperlink r:id="rId12" w:history="1">
        <w:r w:rsidRPr="00CB40CB">
          <w:rPr>
            <w:rFonts w:ascii="Times New Roman" w:hAnsi="Times New Roman" w:cs="Times New Roman"/>
          </w:rPr>
          <w:t>статьей 147</w:t>
        </w:r>
      </w:hyperlink>
      <w:r w:rsidRPr="00CB40CB">
        <w:rPr>
          <w:rFonts w:ascii="Times New Roman" w:hAnsi="Times New Roman" w:cs="Times New Roman"/>
        </w:rPr>
        <w:t xml:space="preserve"> ТК РФ.</w:t>
      </w:r>
    </w:p>
    <w:p w:rsidR="00477EB1" w:rsidRPr="00CB40CB" w:rsidRDefault="00477EB1" w:rsidP="00477EB1">
      <w:pPr>
        <w:pStyle w:val="ConsPlusNormal"/>
        <w:ind w:firstLine="709"/>
        <w:jc w:val="both"/>
        <w:rPr>
          <w:rFonts w:ascii="Times New Roman" w:hAnsi="Times New Roman" w:cs="Times New Roman"/>
          <w:szCs w:val="22"/>
        </w:rPr>
      </w:pPr>
      <w:r w:rsidRPr="00CB40CB">
        <w:rPr>
          <w:rFonts w:ascii="Times New Roman" w:hAnsi="Times New Roman" w:cs="Times New Roman"/>
          <w:szCs w:val="22"/>
        </w:rPr>
        <w:t xml:space="preserve">3.3.1.  Доплата за работу с вредными и (или) опасными условиями труда устанавливается по результатам специальной оценки условий труда, проводимой в соответствии с Федеральным </w:t>
      </w:r>
      <w:hyperlink r:id="rId13" w:history="1">
        <w:r w:rsidRPr="00CB40CB">
          <w:rPr>
            <w:rFonts w:ascii="Times New Roman" w:hAnsi="Times New Roman" w:cs="Times New Roman"/>
            <w:szCs w:val="22"/>
          </w:rPr>
          <w:t>законом</w:t>
        </w:r>
      </w:hyperlink>
      <w:r w:rsidRPr="00CB40CB">
        <w:rPr>
          <w:rFonts w:ascii="Times New Roman" w:hAnsi="Times New Roman" w:cs="Times New Roman"/>
          <w:szCs w:val="22"/>
        </w:rPr>
        <w:t xml:space="preserve"> от 28.12.2013 № 426-ФЗ «О специальной оценке условий труда», в размере не менее 4 процентов должностного оклада, ставки заработной платы, установленных для различных видов работ с нормальными условиями труда. </w:t>
      </w:r>
    </w:p>
    <w:p w:rsidR="00477EB1" w:rsidRPr="00CB40CB" w:rsidRDefault="00477EB1" w:rsidP="00477EB1">
      <w:pPr>
        <w:pStyle w:val="ConsPlusNormal"/>
        <w:ind w:firstLine="709"/>
        <w:jc w:val="both"/>
        <w:rPr>
          <w:rFonts w:ascii="Times New Roman" w:hAnsi="Times New Roman" w:cs="Times New Roman"/>
          <w:szCs w:val="22"/>
        </w:rPr>
      </w:pPr>
      <w:r w:rsidRPr="00CB40CB">
        <w:rPr>
          <w:rFonts w:ascii="Times New Roman" w:hAnsi="Times New Roman" w:cs="Times New Roman"/>
          <w:szCs w:val="22"/>
        </w:rPr>
        <w:t xml:space="preserve">Конкретные размеры доплаты за работу с вредными и (или)  опасными условиями труда устанавливаются работодателем с учетом мнения представительного органа работников в порядке, установленном </w:t>
      </w:r>
      <w:hyperlink r:id="rId14" w:history="1">
        <w:r w:rsidRPr="00CB40CB">
          <w:rPr>
            <w:rFonts w:ascii="Times New Roman" w:hAnsi="Times New Roman" w:cs="Times New Roman"/>
            <w:szCs w:val="22"/>
          </w:rPr>
          <w:t>статьей 372</w:t>
        </w:r>
      </w:hyperlink>
      <w:r w:rsidRPr="00CB40CB">
        <w:rPr>
          <w:rFonts w:ascii="Times New Roman" w:hAnsi="Times New Roman" w:cs="Times New Roman"/>
          <w:szCs w:val="22"/>
        </w:rPr>
        <w:t xml:space="preserve"> ТК РФ для принятия локальных нормативных актов, либо коллективным договором, трудовым договором.</w:t>
      </w:r>
    </w:p>
    <w:p w:rsidR="00477EB1" w:rsidRPr="00CB40CB" w:rsidRDefault="00E36C4F" w:rsidP="00477EB1">
      <w:pPr>
        <w:pStyle w:val="ConsPlusNormal"/>
        <w:ind w:firstLine="709"/>
        <w:jc w:val="both"/>
        <w:rPr>
          <w:rFonts w:ascii="Times New Roman" w:hAnsi="Times New Roman" w:cs="Times New Roman"/>
          <w:szCs w:val="22"/>
        </w:rPr>
      </w:pPr>
      <w:r w:rsidRPr="00CB40CB">
        <w:rPr>
          <w:rFonts w:ascii="Times New Roman" w:hAnsi="Times New Roman" w:cs="Times New Roman"/>
          <w:szCs w:val="22"/>
        </w:rPr>
        <w:t>Руководителем учреждения</w:t>
      </w:r>
      <w:r w:rsidR="00477EB1" w:rsidRPr="00CB40CB">
        <w:rPr>
          <w:rFonts w:ascii="Times New Roman" w:hAnsi="Times New Roman" w:cs="Times New Roman"/>
          <w:szCs w:val="22"/>
        </w:rPr>
        <w:t xml:space="preserve"> проводятся меры по проведению специальной оценки условий труда с целью уточнения наличия условий труда, отклоняющихся от нормальных, и оснований для применения компенсационных выплат за работу в указанных условиях.</w:t>
      </w:r>
    </w:p>
    <w:p w:rsidR="00477EB1" w:rsidRPr="00CB40CB" w:rsidRDefault="00477EB1" w:rsidP="00477EB1">
      <w:pPr>
        <w:pStyle w:val="ConsPlusNormal"/>
        <w:ind w:firstLine="709"/>
        <w:jc w:val="both"/>
        <w:rPr>
          <w:rFonts w:ascii="Times New Roman" w:hAnsi="Times New Roman" w:cs="Times New Roman"/>
          <w:szCs w:val="22"/>
        </w:rPr>
      </w:pPr>
      <w:r w:rsidRPr="00CB40CB">
        <w:rPr>
          <w:rFonts w:ascii="Times New Roman" w:hAnsi="Times New Roman" w:cs="Times New Roman"/>
          <w:szCs w:val="22"/>
        </w:rPr>
        <w:t xml:space="preserve">В случае обеспечения на рабочих местах безопасных условий труда, подтвержденных </w:t>
      </w:r>
      <w:hyperlink r:id="rId15" w:history="1">
        <w:r w:rsidRPr="00CB40CB">
          <w:rPr>
            <w:rFonts w:ascii="Times New Roman" w:hAnsi="Times New Roman" w:cs="Times New Roman"/>
            <w:szCs w:val="22"/>
          </w:rPr>
          <w:t>результатами</w:t>
        </w:r>
      </w:hyperlink>
      <w:r w:rsidRPr="00CB40CB">
        <w:rPr>
          <w:rFonts w:ascii="Times New Roman" w:hAnsi="Times New Roman" w:cs="Times New Roman"/>
          <w:szCs w:val="22"/>
        </w:rPr>
        <w:t xml:space="preserve"> специальной оценки условий труда или заключением государственной </w:t>
      </w:r>
      <w:hyperlink r:id="rId16" w:history="1">
        <w:r w:rsidRPr="00CB40CB">
          <w:rPr>
            <w:rFonts w:ascii="Times New Roman" w:hAnsi="Times New Roman" w:cs="Times New Roman"/>
            <w:szCs w:val="22"/>
          </w:rPr>
          <w:t>экспертизы</w:t>
        </w:r>
      </w:hyperlink>
      <w:r w:rsidRPr="00CB40CB">
        <w:rPr>
          <w:rFonts w:ascii="Times New Roman" w:hAnsi="Times New Roman" w:cs="Times New Roman"/>
          <w:szCs w:val="22"/>
        </w:rPr>
        <w:t xml:space="preserve"> условий труда,  доплата за работу с вредными и (или)  опасными условиями труда не устанавливается.</w:t>
      </w:r>
    </w:p>
    <w:p w:rsidR="00477EB1" w:rsidRPr="00CB40CB" w:rsidRDefault="00477EB1" w:rsidP="00477EB1">
      <w:pPr>
        <w:pStyle w:val="a5"/>
        <w:shd w:val="clear" w:color="auto" w:fill="FFFFFF"/>
        <w:spacing w:before="0" w:after="0"/>
        <w:ind w:firstLine="709"/>
        <w:jc w:val="both"/>
        <w:rPr>
          <w:sz w:val="22"/>
          <w:szCs w:val="22"/>
        </w:rPr>
      </w:pPr>
      <w:r w:rsidRPr="00CB40CB">
        <w:rPr>
          <w:sz w:val="22"/>
          <w:szCs w:val="22"/>
        </w:rPr>
        <w:t>3.3.2. Педагогическим работникам, для которых предусмотрены нормы часов педагогической работы или нормы часов учебной (преподавательской) работы за ставку заработной платы, доплата за работу с вредными и (или) опасными условиями труда рассчитывается от заработной платы, исчисленной из ставки заработной платы и установленного объема педагогической работы или учебной (преподавательской) работы.</w:t>
      </w:r>
    </w:p>
    <w:p w:rsidR="00477EB1" w:rsidRPr="00CB40CB" w:rsidRDefault="00477EB1" w:rsidP="00477EB1">
      <w:pPr>
        <w:autoSpaceDE w:val="0"/>
        <w:autoSpaceDN w:val="0"/>
        <w:adjustRightInd w:val="0"/>
        <w:spacing w:after="0" w:line="240" w:lineRule="auto"/>
        <w:ind w:firstLine="709"/>
        <w:jc w:val="both"/>
        <w:rPr>
          <w:rFonts w:ascii="Times New Roman" w:hAnsi="Times New Roman" w:cs="Times New Roman"/>
          <w:kern w:val="2"/>
        </w:rPr>
      </w:pPr>
      <w:r w:rsidRPr="00CB40CB">
        <w:rPr>
          <w:rFonts w:ascii="Times New Roman" w:hAnsi="Times New Roman" w:cs="Times New Roman"/>
        </w:rPr>
        <w:t xml:space="preserve">3.4. </w:t>
      </w:r>
      <w:r w:rsidRPr="00CB40CB">
        <w:rPr>
          <w:rFonts w:ascii="Times New Roman" w:hAnsi="Times New Roman" w:cs="Times New Roman"/>
          <w:kern w:val="2"/>
        </w:rPr>
        <w:t>Выплаты компенсационного характера работникам в случаях выполнения работ в условиях, отклоняющихся от нормальных, устанавливаются с учетом статьи 149 ТК РФ.</w:t>
      </w:r>
    </w:p>
    <w:p w:rsidR="00477EB1" w:rsidRPr="00CB40CB" w:rsidRDefault="00477EB1" w:rsidP="00477EB1">
      <w:pPr>
        <w:autoSpaceDE w:val="0"/>
        <w:autoSpaceDN w:val="0"/>
        <w:adjustRightInd w:val="0"/>
        <w:spacing w:after="0" w:line="240" w:lineRule="auto"/>
        <w:ind w:firstLine="709"/>
        <w:jc w:val="both"/>
        <w:rPr>
          <w:rFonts w:ascii="Times New Roman" w:hAnsi="Times New Roman" w:cs="Times New Roman"/>
          <w:kern w:val="2"/>
        </w:rPr>
      </w:pPr>
      <w:r w:rsidRPr="00CB40CB">
        <w:rPr>
          <w:rFonts w:ascii="Times New Roman" w:hAnsi="Times New Roman" w:cs="Times New Roman"/>
          <w:kern w:val="2"/>
        </w:rPr>
        <w:t>Размеры выплат, установленные коллективным договором, соглашениями, локальными нормативными актами по оплате труда, трудовыми договорами, не могут быть ниже установленных трудовым законодательством и иными нормативными правовыми актами, содержащими нормы трудового права.</w:t>
      </w:r>
    </w:p>
    <w:p w:rsidR="00477EB1" w:rsidRPr="00CB40CB" w:rsidRDefault="00477EB1" w:rsidP="00477EB1">
      <w:pPr>
        <w:pStyle w:val="ConsPlusNormal"/>
        <w:ind w:firstLine="709"/>
        <w:jc w:val="both"/>
        <w:rPr>
          <w:rFonts w:ascii="Times New Roman" w:eastAsia="Calibri" w:hAnsi="Times New Roman" w:cs="Times New Roman"/>
          <w:szCs w:val="22"/>
          <w:lang w:eastAsia="en-US"/>
        </w:rPr>
      </w:pPr>
      <w:bookmarkStart w:id="2" w:name="P86"/>
      <w:bookmarkEnd w:id="2"/>
      <w:r w:rsidRPr="00CB40CB">
        <w:rPr>
          <w:rFonts w:ascii="Times New Roman" w:hAnsi="Times New Roman" w:cs="Times New Roman"/>
          <w:szCs w:val="22"/>
        </w:rPr>
        <w:t>3.4.1. П</w:t>
      </w:r>
      <w:r w:rsidRPr="00CB40CB">
        <w:rPr>
          <w:rFonts w:ascii="Times New Roman" w:eastAsia="Calibri" w:hAnsi="Times New Roman" w:cs="Times New Roman"/>
          <w:szCs w:val="22"/>
          <w:lang w:eastAsia="en-US"/>
        </w:rPr>
        <w:t>ри совмещении профессий (должностей), расширении зон обслуживания, увеличении объема работы или исполнении обязанностей временно отсутствующего работника без освобождения от работы, определенной трудовым договором, работнику производится доплата в</w:t>
      </w:r>
      <w:r w:rsidRPr="00CB40CB">
        <w:rPr>
          <w:rFonts w:ascii="Times New Roman" w:hAnsi="Times New Roman" w:cs="Times New Roman"/>
          <w:szCs w:val="22"/>
        </w:rPr>
        <w:t xml:space="preserve"> соответствии со </w:t>
      </w:r>
      <w:hyperlink r:id="rId17" w:history="1">
        <w:r w:rsidRPr="00CB40CB">
          <w:rPr>
            <w:rFonts w:ascii="Times New Roman" w:hAnsi="Times New Roman" w:cs="Times New Roman"/>
            <w:szCs w:val="22"/>
          </w:rPr>
          <w:t>статьей 151</w:t>
        </w:r>
      </w:hyperlink>
      <w:r w:rsidRPr="00CB40CB">
        <w:rPr>
          <w:rFonts w:ascii="Times New Roman" w:hAnsi="Times New Roman" w:cs="Times New Roman"/>
          <w:szCs w:val="22"/>
        </w:rPr>
        <w:t xml:space="preserve"> ТК РФ</w:t>
      </w:r>
      <w:r w:rsidRPr="00CB40CB">
        <w:rPr>
          <w:rFonts w:ascii="Times New Roman" w:eastAsia="Calibri" w:hAnsi="Times New Roman" w:cs="Times New Roman"/>
          <w:szCs w:val="22"/>
          <w:lang w:eastAsia="en-US"/>
        </w:rPr>
        <w:t>.</w:t>
      </w:r>
    </w:p>
    <w:p w:rsidR="00477EB1" w:rsidRPr="00CB40CB" w:rsidRDefault="00477EB1" w:rsidP="00477EB1">
      <w:pPr>
        <w:autoSpaceDE w:val="0"/>
        <w:autoSpaceDN w:val="0"/>
        <w:adjustRightInd w:val="0"/>
        <w:spacing w:after="0" w:line="240" w:lineRule="auto"/>
        <w:ind w:firstLine="709"/>
        <w:jc w:val="both"/>
        <w:rPr>
          <w:rFonts w:ascii="Times New Roman" w:hAnsi="Times New Roman" w:cs="Times New Roman"/>
        </w:rPr>
      </w:pPr>
      <w:r w:rsidRPr="00CB40CB">
        <w:rPr>
          <w:rFonts w:ascii="Times New Roman" w:hAnsi="Times New Roman" w:cs="Times New Roman"/>
        </w:rPr>
        <w:t>Размер доплаты устанавливается по соглашению сторон трудового договора с учетом содержания и (или) объема дополнительной работы.</w:t>
      </w:r>
    </w:p>
    <w:p w:rsidR="00477EB1" w:rsidRPr="00CB40CB" w:rsidRDefault="00477EB1" w:rsidP="00477EB1">
      <w:pPr>
        <w:autoSpaceDE w:val="0"/>
        <w:autoSpaceDN w:val="0"/>
        <w:adjustRightInd w:val="0"/>
        <w:spacing w:after="0" w:line="240" w:lineRule="auto"/>
        <w:ind w:firstLine="709"/>
        <w:jc w:val="both"/>
        <w:rPr>
          <w:rFonts w:ascii="Times New Roman" w:hAnsi="Times New Roman" w:cs="Times New Roman"/>
          <w:kern w:val="2"/>
        </w:rPr>
      </w:pPr>
      <w:r w:rsidRPr="00CB40CB">
        <w:rPr>
          <w:rFonts w:ascii="Times New Roman" w:hAnsi="Times New Roman" w:cs="Times New Roman"/>
          <w:kern w:val="2"/>
        </w:rPr>
        <w:t>Доплата осуществляется в пределах фонда заработной платы по вакантной должности (должности временно отсутствующего работника) и может устанавливаться как одному, так и нескольким лицам, выполняющим дополнительный объем работы. Конкретные размеры доплат определяются каждому работнику дифференцированно, в зависимости от квалификации этого работника, объема выполняемых работ, степени использования рабочего времени.</w:t>
      </w:r>
    </w:p>
    <w:p w:rsidR="00477EB1" w:rsidRPr="00CB40CB" w:rsidRDefault="00477EB1" w:rsidP="00477EB1">
      <w:pPr>
        <w:autoSpaceDE w:val="0"/>
        <w:autoSpaceDN w:val="0"/>
        <w:adjustRightInd w:val="0"/>
        <w:spacing w:after="0" w:line="240" w:lineRule="auto"/>
        <w:ind w:firstLine="709"/>
        <w:jc w:val="both"/>
        <w:rPr>
          <w:rFonts w:ascii="Times New Roman" w:hAnsi="Times New Roman" w:cs="Times New Roman"/>
        </w:rPr>
      </w:pPr>
      <w:r w:rsidRPr="00CB40CB">
        <w:rPr>
          <w:rFonts w:ascii="Times New Roman" w:hAnsi="Times New Roman" w:cs="Times New Roman"/>
        </w:rPr>
        <w:t xml:space="preserve">3.4.2.  В соответствии со </w:t>
      </w:r>
      <w:hyperlink r:id="rId18" w:history="1">
        <w:r w:rsidRPr="00CB40CB">
          <w:rPr>
            <w:rFonts w:ascii="Times New Roman" w:hAnsi="Times New Roman" w:cs="Times New Roman"/>
          </w:rPr>
          <w:t>статьей 152</w:t>
        </w:r>
      </w:hyperlink>
      <w:r w:rsidRPr="00CB40CB">
        <w:rPr>
          <w:rFonts w:ascii="Times New Roman" w:hAnsi="Times New Roman" w:cs="Times New Roman"/>
        </w:rPr>
        <w:t xml:space="preserve"> ТК РФ оплата сверхурочной работы производится работникам учреждения </w:t>
      </w:r>
      <w:r w:rsidRPr="00CB40CB">
        <w:rPr>
          <w:rFonts w:ascii="Times New Roman" w:hAnsi="Times New Roman" w:cs="Times New Roman"/>
          <w:kern w:val="2"/>
        </w:rPr>
        <w:t>за первые два часа работы не менее чем в полуторном размере, за последующие часы – не менее чем в двойном размере. Конкретные размеры оплаты за сверхурочную работу могут определяться коллективным договором, локальным нормативным актом по оплате труда или трудовым договором. По желанию работника сверхурочная работа вместо повышенной оплаты может компенсироваться предоставлением дополнительного времени отдыха, но не менее времени, отработанного сверхурочно.</w:t>
      </w:r>
    </w:p>
    <w:p w:rsidR="00477EB1" w:rsidRPr="00CB40CB" w:rsidRDefault="00477EB1" w:rsidP="00477EB1">
      <w:pPr>
        <w:pStyle w:val="ConsPlusNormal"/>
        <w:ind w:firstLine="709"/>
        <w:jc w:val="both"/>
        <w:outlineLvl w:val="0"/>
        <w:rPr>
          <w:rFonts w:ascii="Times New Roman" w:hAnsi="Times New Roman" w:cs="Times New Roman"/>
          <w:kern w:val="2"/>
          <w:szCs w:val="22"/>
        </w:rPr>
      </w:pPr>
      <w:r w:rsidRPr="00CB40CB">
        <w:rPr>
          <w:rFonts w:ascii="Times New Roman" w:hAnsi="Times New Roman" w:cs="Times New Roman"/>
          <w:szCs w:val="22"/>
        </w:rPr>
        <w:t xml:space="preserve">3.4.3. </w:t>
      </w:r>
      <w:r w:rsidRPr="00CB40CB">
        <w:rPr>
          <w:rFonts w:ascii="Times New Roman" w:hAnsi="Times New Roman" w:cs="Times New Roman"/>
          <w:kern w:val="2"/>
          <w:szCs w:val="22"/>
        </w:rPr>
        <w:t>Доплата за работу в выходные и нерабочие праздничные дни производится работникам, привлекавшимся к работе в выходные и нерабочие праздничные дни, в соответствии со статьей 153 Трудового кодекса Российской Федерации.</w:t>
      </w:r>
    </w:p>
    <w:p w:rsidR="00477EB1" w:rsidRPr="00CB40CB" w:rsidRDefault="00477EB1" w:rsidP="00477EB1">
      <w:pPr>
        <w:autoSpaceDE w:val="0"/>
        <w:autoSpaceDN w:val="0"/>
        <w:adjustRightInd w:val="0"/>
        <w:spacing w:after="0" w:line="240" w:lineRule="auto"/>
        <w:ind w:firstLine="709"/>
        <w:jc w:val="both"/>
        <w:rPr>
          <w:rFonts w:ascii="Times New Roman" w:hAnsi="Times New Roman" w:cs="Times New Roman"/>
          <w:kern w:val="2"/>
        </w:rPr>
      </w:pPr>
      <w:r w:rsidRPr="00CB40CB">
        <w:rPr>
          <w:rFonts w:ascii="Times New Roman" w:hAnsi="Times New Roman" w:cs="Times New Roman"/>
          <w:kern w:val="2"/>
        </w:rPr>
        <w:t>Размер доплаты составляет не менее:</w:t>
      </w:r>
    </w:p>
    <w:p w:rsidR="00477EB1" w:rsidRPr="00CB40CB" w:rsidRDefault="00477EB1" w:rsidP="00477EB1">
      <w:pPr>
        <w:autoSpaceDE w:val="0"/>
        <w:autoSpaceDN w:val="0"/>
        <w:adjustRightInd w:val="0"/>
        <w:spacing w:after="0" w:line="240" w:lineRule="auto"/>
        <w:ind w:firstLine="709"/>
        <w:jc w:val="both"/>
        <w:rPr>
          <w:rFonts w:ascii="Times New Roman" w:hAnsi="Times New Roman" w:cs="Times New Roman"/>
          <w:kern w:val="2"/>
        </w:rPr>
      </w:pPr>
      <w:r w:rsidRPr="00CB40CB">
        <w:rPr>
          <w:rFonts w:ascii="Times New Roman" w:hAnsi="Times New Roman" w:cs="Times New Roman"/>
          <w:kern w:val="2"/>
        </w:rPr>
        <w:t xml:space="preserve">одинарной дневной ставки сверх должностного оклада (ставки заработной платы) при работе полный день, если работа в выходной или нерабочий праздничный день производилась в </w:t>
      </w:r>
      <w:r w:rsidRPr="00CB40CB">
        <w:rPr>
          <w:rFonts w:ascii="Times New Roman" w:hAnsi="Times New Roman" w:cs="Times New Roman"/>
          <w:kern w:val="2"/>
        </w:rPr>
        <w:lastRenderedPageBreak/>
        <w:t>пределах месячной нормы рабочего времени, и в размере не менее двойной дневной ставки сверх должностного оклада (ставки заработной платы), если работа производилась сверх месячной нормы рабочего времени;</w:t>
      </w:r>
    </w:p>
    <w:p w:rsidR="00477EB1" w:rsidRPr="00CB40CB" w:rsidRDefault="00477EB1" w:rsidP="00477EB1">
      <w:pPr>
        <w:autoSpaceDE w:val="0"/>
        <w:autoSpaceDN w:val="0"/>
        <w:adjustRightInd w:val="0"/>
        <w:spacing w:after="0" w:line="240" w:lineRule="auto"/>
        <w:ind w:firstLine="709"/>
        <w:jc w:val="both"/>
        <w:rPr>
          <w:rFonts w:ascii="Times New Roman" w:hAnsi="Times New Roman" w:cs="Times New Roman"/>
          <w:kern w:val="2"/>
        </w:rPr>
      </w:pPr>
      <w:r w:rsidRPr="00CB40CB">
        <w:rPr>
          <w:rFonts w:ascii="Times New Roman" w:hAnsi="Times New Roman" w:cs="Times New Roman"/>
          <w:kern w:val="2"/>
        </w:rPr>
        <w:t>одинарной части должностного оклада (ставки заработной платы) сверх должностного оклада (ставки заработной платы) за каждый час работы, если работа в выходной или нерабочий праздничный день производилась в пределах месячной нормы рабочего времени, и в размере не менее двойной части должностного оклада (ставки заработной платы) сверх должностного оклада (ставки заработной платы) за каждый час работы, если работа производилась сверх месячной нормы рабочего времени.</w:t>
      </w:r>
    </w:p>
    <w:p w:rsidR="00477EB1" w:rsidRPr="00CB40CB" w:rsidRDefault="00477EB1" w:rsidP="00477EB1">
      <w:pPr>
        <w:autoSpaceDE w:val="0"/>
        <w:autoSpaceDN w:val="0"/>
        <w:adjustRightInd w:val="0"/>
        <w:spacing w:after="0" w:line="240" w:lineRule="auto"/>
        <w:ind w:firstLine="709"/>
        <w:jc w:val="both"/>
        <w:rPr>
          <w:rFonts w:ascii="Times New Roman" w:hAnsi="Times New Roman" w:cs="Times New Roman"/>
          <w:kern w:val="2"/>
        </w:rPr>
      </w:pPr>
      <w:r w:rsidRPr="00CB40CB">
        <w:rPr>
          <w:rFonts w:ascii="Times New Roman" w:hAnsi="Times New Roman" w:cs="Times New Roman"/>
          <w:kern w:val="2"/>
        </w:rPr>
        <w:t xml:space="preserve">По желанию работника, работавшего в выходной или нерабочий праздничный день, ему может быть предоставлен другой день отдыха. В этом случае работа в выходной или нерабочий праздничный день оплачивается в одинарном размере, а день отдыха оплате не подлежит. </w:t>
      </w:r>
    </w:p>
    <w:p w:rsidR="00477EB1" w:rsidRPr="00CB40CB" w:rsidRDefault="00477EB1" w:rsidP="00477EB1">
      <w:pPr>
        <w:pStyle w:val="ConsPlusNormal"/>
        <w:ind w:firstLine="709"/>
        <w:jc w:val="both"/>
        <w:rPr>
          <w:rFonts w:ascii="Times New Roman" w:hAnsi="Times New Roman" w:cs="Times New Roman"/>
          <w:szCs w:val="22"/>
        </w:rPr>
      </w:pPr>
      <w:r w:rsidRPr="00CB40CB">
        <w:rPr>
          <w:rFonts w:ascii="Times New Roman" w:hAnsi="Times New Roman" w:cs="Times New Roman"/>
          <w:szCs w:val="22"/>
        </w:rPr>
        <w:t xml:space="preserve">3.4.4. В соответствии со </w:t>
      </w:r>
      <w:hyperlink r:id="rId19" w:history="1">
        <w:r w:rsidRPr="00CB40CB">
          <w:rPr>
            <w:rFonts w:ascii="Times New Roman" w:hAnsi="Times New Roman" w:cs="Times New Roman"/>
            <w:szCs w:val="22"/>
          </w:rPr>
          <w:t>статьей 154</w:t>
        </w:r>
      </w:hyperlink>
      <w:r w:rsidRPr="00CB40CB">
        <w:rPr>
          <w:rFonts w:ascii="Times New Roman" w:hAnsi="Times New Roman" w:cs="Times New Roman"/>
          <w:szCs w:val="22"/>
        </w:rPr>
        <w:t xml:space="preserve"> ТК РФ работникам производится доплата за работу в ночное время в размере 35 процентов должностного оклада (ставки заработной платы) за каждый час работы в ночное время (в период с 22 до 6 часов).</w:t>
      </w:r>
    </w:p>
    <w:p w:rsidR="00477EB1" w:rsidRPr="00CB40CB" w:rsidRDefault="00477EB1" w:rsidP="00477EB1">
      <w:pPr>
        <w:pStyle w:val="ConsPlusNormal"/>
        <w:ind w:firstLine="709"/>
        <w:jc w:val="both"/>
        <w:rPr>
          <w:rFonts w:ascii="Times New Roman" w:hAnsi="Times New Roman" w:cs="Times New Roman"/>
          <w:szCs w:val="22"/>
        </w:rPr>
      </w:pPr>
      <w:r w:rsidRPr="00CB40CB">
        <w:rPr>
          <w:rFonts w:ascii="Times New Roman" w:hAnsi="Times New Roman" w:cs="Times New Roman"/>
          <w:szCs w:val="22"/>
        </w:rPr>
        <w:t>Расчет части должностного оклада (ставки заработной платы) за час работы определяется путем деления должностного оклада (ставки заработной платы работника на среднемесячное количество рабочих часов в соответствующем календарном году.</w:t>
      </w:r>
    </w:p>
    <w:p w:rsidR="00477EB1" w:rsidRPr="00CB40CB" w:rsidRDefault="00477EB1" w:rsidP="00477EB1">
      <w:pPr>
        <w:pStyle w:val="ConsPlusNormal"/>
        <w:ind w:firstLine="709"/>
        <w:contextualSpacing/>
        <w:jc w:val="both"/>
        <w:rPr>
          <w:rFonts w:ascii="Times New Roman" w:hAnsi="Times New Roman" w:cs="Times New Roman"/>
          <w:szCs w:val="22"/>
        </w:rPr>
      </w:pPr>
      <w:r w:rsidRPr="00CB40CB">
        <w:rPr>
          <w:rFonts w:ascii="Times New Roman" w:hAnsi="Times New Roman" w:cs="Times New Roman"/>
          <w:szCs w:val="22"/>
        </w:rPr>
        <w:t xml:space="preserve"> 3.4.5. Доплата за работу в особых условиях труда устанавливается работникам учреждения в соответствии с таблицей № 7.</w:t>
      </w:r>
    </w:p>
    <w:p w:rsidR="00477EB1" w:rsidRPr="00CB40CB" w:rsidRDefault="00477EB1" w:rsidP="00477EB1">
      <w:pPr>
        <w:pStyle w:val="ConsPlusNormal"/>
        <w:ind w:firstLine="709"/>
        <w:contextualSpacing/>
        <w:jc w:val="both"/>
        <w:rPr>
          <w:rFonts w:ascii="Times New Roman" w:hAnsi="Times New Roman" w:cs="Times New Roman"/>
          <w:szCs w:val="22"/>
        </w:rPr>
      </w:pPr>
    </w:p>
    <w:p w:rsidR="00477EB1" w:rsidRPr="00CB40CB" w:rsidRDefault="00477EB1" w:rsidP="00477EB1">
      <w:pPr>
        <w:pStyle w:val="ConsPlusNormal"/>
        <w:contextualSpacing/>
        <w:jc w:val="right"/>
        <w:rPr>
          <w:rFonts w:ascii="Times New Roman" w:hAnsi="Times New Roman" w:cs="Times New Roman"/>
          <w:szCs w:val="22"/>
        </w:rPr>
      </w:pPr>
      <w:r w:rsidRPr="00CB40CB">
        <w:rPr>
          <w:rFonts w:ascii="Times New Roman" w:hAnsi="Times New Roman" w:cs="Times New Roman"/>
          <w:szCs w:val="22"/>
        </w:rPr>
        <w:t>Таблица № 7</w:t>
      </w:r>
    </w:p>
    <w:p w:rsidR="00477EB1" w:rsidRPr="00CB40CB" w:rsidRDefault="00477EB1" w:rsidP="00477EB1">
      <w:pPr>
        <w:pStyle w:val="ConsPlusNormal"/>
        <w:contextualSpacing/>
        <w:jc w:val="right"/>
        <w:rPr>
          <w:rFonts w:ascii="Times New Roman" w:hAnsi="Times New Roman" w:cs="Times New Roman"/>
          <w:szCs w:val="22"/>
        </w:rPr>
      </w:pPr>
    </w:p>
    <w:p w:rsidR="00477EB1" w:rsidRPr="00CB40CB" w:rsidRDefault="00477EB1" w:rsidP="00477EB1">
      <w:pPr>
        <w:pStyle w:val="ConsPlusNormal"/>
        <w:contextualSpacing/>
        <w:jc w:val="center"/>
        <w:rPr>
          <w:rFonts w:ascii="Times New Roman" w:hAnsi="Times New Roman" w:cs="Times New Roman"/>
          <w:szCs w:val="22"/>
        </w:rPr>
      </w:pPr>
      <w:r w:rsidRPr="00CB40CB">
        <w:rPr>
          <w:rFonts w:ascii="Times New Roman" w:hAnsi="Times New Roman" w:cs="Times New Roman"/>
          <w:szCs w:val="22"/>
        </w:rPr>
        <w:t>Размеры доплаты за работу в особых условиях труда</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000"/>
      </w:tblPr>
      <w:tblGrid>
        <w:gridCol w:w="615"/>
        <w:gridCol w:w="6384"/>
        <w:gridCol w:w="2480"/>
      </w:tblGrid>
      <w:tr w:rsidR="00477EB1" w:rsidRPr="00CB40CB" w:rsidTr="003F6A43">
        <w:tc>
          <w:tcPr>
            <w:tcW w:w="629" w:type="dxa"/>
          </w:tcPr>
          <w:p w:rsidR="00477EB1" w:rsidRPr="00CB40CB" w:rsidRDefault="00477EB1" w:rsidP="00477EB1">
            <w:pPr>
              <w:pStyle w:val="ConsPlusNormal"/>
              <w:jc w:val="center"/>
              <w:rPr>
                <w:rFonts w:ascii="Times New Roman" w:hAnsi="Times New Roman" w:cs="Times New Roman"/>
                <w:szCs w:val="22"/>
              </w:rPr>
            </w:pPr>
            <w:r w:rsidRPr="00CB40CB">
              <w:rPr>
                <w:rFonts w:ascii="Times New Roman" w:hAnsi="Times New Roman" w:cs="Times New Roman"/>
                <w:szCs w:val="22"/>
              </w:rPr>
              <w:t>№ п/п</w:t>
            </w:r>
          </w:p>
        </w:tc>
        <w:tc>
          <w:tcPr>
            <w:tcW w:w="6578" w:type="dxa"/>
          </w:tcPr>
          <w:p w:rsidR="00477EB1" w:rsidRPr="00CB40CB" w:rsidRDefault="00477EB1" w:rsidP="00477EB1">
            <w:pPr>
              <w:pStyle w:val="ConsPlusNormal"/>
              <w:jc w:val="center"/>
              <w:rPr>
                <w:rFonts w:ascii="Times New Roman" w:hAnsi="Times New Roman" w:cs="Times New Roman"/>
                <w:szCs w:val="22"/>
              </w:rPr>
            </w:pPr>
            <w:r w:rsidRPr="00CB40CB">
              <w:rPr>
                <w:rFonts w:ascii="Times New Roman" w:hAnsi="Times New Roman" w:cs="Times New Roman"/>
                <w:szCs w:val="22"/>
              </w:rPr>
              <w:t>Перечень категорий работников и видов работ</w:t>
            </w:r>
          </w:p>
        </w:tc>
        <w:tc>
          <w:tcPr>
            <w:tcW w:w="2553" w:type="dxa"/>
          </w:tcPr>
          <w:p w:rsidR="00477EB1" w:rsidRPr="00CB40CB" w:rsidRDefault="00477EB1" w:rsidP="00477EB1">
            <w:pPr>
              <w:pStyle w:val="ConsPlusNormal"/>
              <w:jc w:val="center"/>
              <w:rPr>
                <w:rFonts w:ascii="Times New Roman" w:hAnsi="Times New Roman" w:cs="Times New Roman"/>
                <w:szCs w:val="22"/>
              </w:rPr>
            </w:pPr>
            <w:r w:rsidRPr="00CB40CB">
              <w:rPr>
                <w:rFonts w:ascii="Times New Roman" w:hAnsi="Times New Roman" w:cs="Times New Roman"/>
                <w:szCs w:val="22"/>
              </w:rPr>
              <w:t>Размер доплаты</w:t>
            </w:r>
          </w:p>
          <w:p w:rsidR="00477EB1" w:rsidRPr="00CB40CB" w:rsidRDefault="00477EB1" w:rsidP="00477EB1">
            <w:pPr>
              <w:pStyle w:val="ConsPlusNormal"/>
              <w:jc w:val="center"/>
              <w:rPr>
                <w:rFonts w:ascii="Times New Roman" w:hAnsi="Times New Roman" w:cs="Times New Roman"/>
                <w:szCs w:val="22"/>
              </w:rPr>
            </w:pPr>
            <w:r w:rsidRPr="00CB40CB">
              <w:rPr>
                <w:rFonts w:ascii="Times New Roman" w:hAnsi="Times New Roman" w:cs="Times New Roman"/>
                <w:szCs w:val="22"/>
              </w:rPr>
              <w:t xml:space="preserve"> (процентов)</w:t>
            </w:r>
          </w:p>
        </w:tc>
      </w:tr>
    </w:tbl>
    <w:p w:rsidR="00477EB1" w:rsidRPr="00CB40CB" w:rsidRDefault="00477EB1" w:rsidP="00477EB1">
      <w:pPr>
        <w:pStyle w:val="ConsPlusNormal"/>
        <w:jc w:val="right"/>
        <w:rPr>
          <w:rFonts w:ascii="Times New Roman" w:hAnsi="Times New Roman" w:cs="Times New Roman"/>
          <w:szCs w:val="22"/>
          <w:lang w:val="en-US"/>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000"/>
      </w:tblPr>
      <w:tblGrid>
        <w:gridCol w:w="615"/>
        <w:gridCol w:w="6384"/>
        <w:gridCol w:w="2480"/>
      </w:tblGrid>
      <w:tr w:rsidR="00477EB1" w:rsidRPr="00CB40CB" w:rsidTr="003F6A43">
        <w:trPr>
          <w:tblHeader/>
        </w:trPr>
        <w:tc>
          <w:tcPr>
            <w:tcW w:w="629" w:type="dxa"/>
          </w:tcPr>
          <w:p w:rsidR="00477EB1" w:rsidRPr="00CB40CB" w:rsidRDefault="00477EB1" w:rsidP="00477EB1">
            <w:pPr>
              <w:pStyle w:val="ConsPlusNormal"/>
              <w:jc w:val="center"/>
              <w:rPr>
                <w:rFonts w:ascii="Times New Roman" w:hAnsi="Times New Roman" w:cs="Times New Roman"/>
                <w:szCs w:val="22"/>
                <w:lang w:val="en-US"/>
              </w:rPr>
            </w:pPr>
            <w:r w:rsidRPr="00CB40CB">
              <w:rPr>
                <w:rFonts w:ascii="Times New Roman" w:hAnsi="Times New Roman" w:cs="Times New Roman"/>
                <w:szCs w:val="22"/>
                <w:lang w:val="en-US"/>
              </w:rPr>
              <w:t>1</w:t>
            </w:r>
          </w:p>
        </w:tc>
        <w:tc>
          <w:tcPr>
            <w:tcW w:w="6578" w:type="dxa"/>
          </w:tcPr>
          <w:p w:rsidR="00477EB1" w:rsidRPr="00CB40CB" w:rsidRDefault="00477EB1" w:rsidP="00477EB1">
            <w:pPr>
              <w:pStyle w:val="ConsPlusNormal"/>
              <w:jc w:val="center"/>
              <w:rPr>
                <w:rFonts w:ascii="Times New Roman" w:hAnsi="Times New Roman" w:cs="Times New Roman"/>
                <w:szCs w:val="22"/>
                <w:lang w:val="en-US"/>
              </w:rPr>
            </w:pPr>
            <w:r w:rsidRPr="00CB40CB">
              <w:rPr>
                <w:rFonts w:ascii="Times New Roman" w:hAnsi="Times New Roman" w:cs="Times New Roman"/>
                <w:szCs w:val="22"/>
                <w:lang w:val="en-US"/>
              </w:rPr>
              <w:t>2</w:t>
            </w:r>
          </w:p>
        </w:tc>
        <w:tc>
          <w:tcPr>
            <w:tcW w:w="2553" w:type="dxa"/>
          </w:tcPr>
          <w:p w:rsidR="00477EB1" w:rsidRPr="00CB40CB" w:rsidRDefault="00477EB1" w:rsidP="00477EB1">
            <w:pPr>
              <w:pStyle w:val="ConsPlusNormal"/>
              <w:jc w:val="center"/>
              <w:rPr>
                <w:rFonts w:ascii="Times New Roman" w:hAnsi="Times New Roman" w:cs="Times New Roman"/>
                <w:szCs w:val="22"/>
                <w:lang w:val="en-US"/>
              </w:rPr>
            </w:pPr>
            <w:r w:rsidRPr="00CB40CB">
              <w:rPr>
                <w:rFonts w:ascii="Times New Roman" w:hAnsi="Times New Roman" w:cs="Times New Roman"/>
                <w:szCs w:val="22"/>
                <w:lang w:val="en-US"/>
              </w:rPr>
              <w:t>3</w:t>
            </w:r>
          </w:p>
        </w:tc>
      </w:tr>
      <w:tr w:rsidR="00477EB1" w:rsidRPr="00CB40CB" w:rsidTr="003F6A43">
        <w:tc>
          <w:tcPr>
            <w:tcW w:w="629" w:type="dxa"/>
          </w:tcPr>
          <w:p w:rsidR="00477EB1" w:rsidRPr="00CB40CB" w:rsidRDefault="00477EB1" w:rsidP="00477EB1">
            <w:pPr>
              <w:pStyle w:val="ConsPlusNormal"/>
              <w:ind w:right="-62"/>
              <w:jc w:val="center"/>
              <w:rPr>
                <w:rFonts w:ascii="Times New Roman" w:hAnsi="Times New Roman" w:cs="Times New Roman"/>
                <w:szCs w:val="22"/>
              </w:rPr>
            </w:pPr>
            <w:r w:rsidRPr="00CB40CB">
              <w:rPr>
                <w:rFonts w:ascii="Times New Roman" w:hAnsi="Times New Roman" w:cs="Times New Roman"/>
                <w:szCs w:val="22"/>
              </w:rPr>
              <w:t>1</w:t>
            </w:r>
          </w:p>
          <w:p w:rsidR="00477EB1" w:rsidRPr="00CB40CB" w:rsidRDefault="00477EB1" w:rsidP="00477EB1">
            <w:pPr>
              <w:spacing w:after="0" w:line="240" w:lineRule="auto"/>
              <w:rPr>
                <w:rFonts w:ascii="Times New Roman" w:hAnsi="Times New Roman" w:cs="Times New Roman"/>
              </w:rPr>
            </w:pPr>
          </w:p>
          <w:p w:rsidR="00477EB1" w:rsidRPr="00CB40CB" w:rsidRDefault="00477EB1" w:rsidP="00477EB1">
            <w:pPr>
              <w:spacing w:after="0" w:line="240" w:lineRule="auto"/>
              <w:rPr>
                <w:rFonts w:ascii="Times New Roman" w:hAnsi="Times New Roman" w:cs="Times New Roman"/>
              </w:rPr>
            </w:pPr>
          </w:p>
          <w:p w:rsidR="00477EB1" w:rsidRPr="00CB40CB" w:rsidRDefault="00477EB1" w:rsidP="00477EB1">
            <w:pPr>
              <w:spacing w:after="0" w:line="240" w:lineRule="auto"/>
              <w:rPr>
                <w:rFonts w:ascii="Times New Roman" w:hAnsi="Times New Roman" w:cs="Times New Roman"/>
              </w:rPr>
            </w:pPr>
          </w:p>
          <w:p w:rsidR="00477EB1" w:rsidRPr="00CB40CB" w:rsidRDefault="00477EB1" w:rsidP="00477EB1">
            <w:pPr>
              <w:spacing w:after="0" w:line="240" w:lineRule="auto"/>
              <w:rPr>
                <w:rFonts w:ascii="Times New Roman" w:hAnsi="Times New Roman" w:cs="Times New Roman"/>
              </w:rPr>
            </w:pPr>
            <w:r w:rsidRPr="00CB40CB">
              <w:rPr>
                <w:rFonts w:ascii="Times New Roman" w:hAnsi="Times New Roman" w:cs="Times New Roman"/>
              </w:rPr>
              <w:t>1</w:t>
            </w:r>
          </w:p>
        </w:tc>
        <w:tc>
          <w:tcPr>
            <w:tcW w:w="6578" w:type="dxa"/>
            <w:tcBorders>
              <w:bottom w:val="nil"/>
            </w:tcBorders>
          </w:tcPr>
          <w:p w:rsidR="00477EB1" w:rsidRPr="00CB40CB" w:rsidRDefault="00477EB1" w:rsidP="00477EB1">
            <w:pPr>
              <w:pStyle w:val="ConsPlusNormal"/>
              <w:rPr>
                <w:rFonts w:ascii="Times New Roman" w:hAnsi="Times New Roman" w:cs="Times New Roman"/>
                <w:szCs w:val="22"/>
              </w:rPr>
            </w:pPr>
            <w:proofErr w:type="gramStart"/>
            <w:r w:rsidRPr="00CB40CB">
              <w:rPr>
                <w:rFonts w:ascii="Times New Roman" w:hAnsi="Times New Roman" w:cs="Times New Roman"/>
                <w:szCs w:val="22"/>
              </w:rPr>
              <w:t>За работу в общеобразовательных учреждениях, имеющих классы с обучающимися  с ограниченными возможностями здоровья  (в том числе при инклюзивном образовании),  логопедические  классы (группы, пункты):</w:t>
            </w:r>
            <w:proofErr w:type="gramEnd"/>
          </w:p>
          <w:p w:rsidR="00477EB1" w:rsidRPr="00CB40CB" w:rsidRDefault="00477EB1" w:rsidP="00477EB1">
            <w:pPr>
              <w:pStyle w:val="ConsPlusNormal"/>
              <w:rPr>
                <w:rFonts w:ascii="Times New Roman" w:hAnsi="Times New Roman" w:cs="Times New Roman"/>
                <w:szCs w:val="22"/>
              </w:rPr>
            </w:pPr>
            <w:r w:rsidRPr="00CB40CB">
              <w:rPr>
                <w:rFonts w:ascii="Times New Roman" w:hAnsi="Times New Roman" w:cs="Times New Roman"/>
                <w:szCs w:val="22"/>
              </w:rPr>
              <w:t xml:space="preserve">руководитель учреждения (филиала, подразделения),  заместители  руководителя </w:t>
            </w:r>
          </w:p>
          <w:p w:rsidR="00477EB1" w:rsidRPr="00CB40CB" w:rsidRDefault="00477EB1" w:rsidP="00477EB1">
            <w:pPr>
              <w:pStyle w:val="ConsPlusNormal"/>
              <w:rPr>
                <w:rFonts w:ascii="Times New Roman" w:hAnsi="Times New Roman" w:cs="Times New Roman"/>
                <w:szCs w:val="22"/>
              </w:rPr>
            </w:pPr>
            <w:r w:rsidRPr="00CB40CB">
              <w:rPr>
                <w:rFonts w:ascii="Times New Roman" w:hAnsi="Times New Roman" w:cs="Times New Roman"/>
                <w:szCs w:val="22"/>
              </w:rPr>
              <w:t xml:space="preserve">педагогические и иные работники, обеспечивающие оказание муниципальных  услуг обучающимся  в таких классах (группах, пунктах) </w:t>
            </w:r>
          </w:p>
        </w:tc>
        <w:tc>
          <w:tcPr>
            <w:tcW w:w="2553" w:type="dxa"/>
            <w:tcBorders>
              <w:bottom w:val="nil"/>
            </w:tcBorders>
          </w:tcPr>
          <w:p w:rsidR="00477EB1" w:rsidRPr="00CB40CB" w:rsidRDefault="00477EB1" w:rsidP="00477EB1">
            <w:pPr>
              <w:pStyle w:val="ConsPlusNormal"/>
              <w:jc w:val="center"/>
              <w:rPr>
                <w:rFonts w:ascii="Times New Roman" w:hAnsi="Times New Roman" w:cs="Times New Roman"/>
                <w:szCs w:val="22"/>
              </w:rPr>
            </w:pPr>
          </w:p>
          <w:p w:rsidR="00477EB1" w:rsidRPr="00CB40CB" w:rsidRDefault="00477EB1" w:rsidP="00477EB1">
            <w:pPr>
              <w:pStyle w:val="ConsPlusNormal"/>
              <w:jc w:val="center"/>
              <w:rPr>
                <w:rFonts w:ascii="Times New Roman" w:hAnsi="Times New Roman" w:cs="Times New Roman"/>
                <w:szCs w:val="22"/>
              </w:rPr>
            </w:pPr>
          </w:p>
          <w:p w:rsidR="00477EB1" w:rsidRPr="00CB40CB" w:rsidRDefault="00477EB1" w:rsidP="00477EB1">
            <w:pPr>
              <w:pStyle w:val="ConsPlusNormal"/>
              <w:jc w:val="center"/>
              <w:rPr>
                <w:rFonts w:ascii="Times New Roman" w:hAnsi="Times New Roman" w:cs="Times New Roman"/>
                <w:szCs w:val="22"/>
              </w:rPr>
            </w:pPr>
          </w:p>
          <w:p w:rsidR="00477EB1" w:rsidRPr="00CB40CB" w:rsidRDefault="00477EB1" w:rsidP="00477EB1">
            <w:pPr>
              <w:pStyle w:val="ConsPlusNormal"/>
              <w:jc w:val="center"/>
              <w:rPr>
                <w:rFonts w:ascii="Times New Roman" w:hAnsi="Times New Roman" w:cs="Times New Roman"/>
                <w:szCs w:val="22"/>
              </w:rPr>
            </w:pPr>
          </w:p>
          <w:p w:rsidR="00477EB1" w:rsidRPr="00CB40CB" w:rsidRDefault="00477EB1" w:rsidP="00477EB1">
            <w:pPr>
              <w:pStyle w:val="ConsPlusNormal"/>
              <w:jc w:val="center"/>
              <w:rPr>
                <w:rFonts w:ascii="Times New Roman" w:hAnsi="Times New Roman" w:cs="Times New Roman"/>
                <w:szCs w:val="22"/>
              </w:rPr>
            </w:pPr>
          </w:p>
          <w:p w:rsidR="00477EB1" w:rsidRPr="00CB40CB" w:rsidRDefault="00477EB1" w:rsidP="00477EB1">
            <w:pPr>
              <w:pStyle w:val="ConsPlusNormal"/>
              <w:jc w:val="center"/>
              <w:rPr>
                <w:rFonts w:ascii="Times New Roman" w:hAnsi="Times New Roman" w:cs="Times New Roman"/>
                <w:szCs w:val="22"/>
              </w:rPr>
            </w:pPr>
            <w:r w:rsidRPr="00CB40CB">
              <w:rPr>
                <w:rFonts w:ascii="Times New Roman" w:hAnsi="Times New Roman" w:cs="Times New Roman"/>
                <w:szCs w:val="22"/>
              </w:rPr>
              <w:t>15</w:t>
            </w:r>
          </w:p>
          <w:p w:rsidR="00477EB1" w:rsidRPr="00CB40CB" w:rsidRDefault="00477EB1" w:rsidP="00477EB1">
            <w:pPr>
              <w:pStyle w:val="ConsPlusNormal"/>
              <w:jc w:val="center"/>
              <w:rPr>
                <w:rFonts w:ascii="Times New Roman" w:hAnsi="Times New Roman" w:cs="Times New Roman"/>
                <w:szCs w:val="22"/>
              </w:rPr>
            </w:pPr>
          </w:p>
          <w:p w:rsidR="00477EB1" w:rsidRPr="00CB40CB" w:rsidRDefault="00477EB1" w:rsidP="00477EB1">
            <w:pPr>
              <w:pStyle w:val="ConsPlusNormal"/>
              <w:jc w:val="center"/>
              <w:rPr>
                <w:rFonts w:ascii="Times New Roman" w:hAnsi="Times New Roman" w:cs="Times New Roman"/>
                <w:szCs w:val="22"/>
              </w:rPr>
            </w:pPr>
            <w:r w:rsidRPr="00CB40CB">
              <w:rPr>
                <w:rFonts w:ascii="Times New Roman" w:hAnsi="Times New Roman" w:cs="Times New Roman"/>
                <w:szCs w:val="22"/>
              </w:rPr>
              <w:t>до 20</w:t>
            </w:r>
          </w:p>
        </w:tc>
      </w:tr>
      <w:tr w:rsidR="00477EB1" w:rsidRPr="00CB40CB" w:rsidTr="003F6A43">
        <w:tc>
          <w:tcPr>
            <w:tcW w:w="629" w:type="dxa"/>
          </w:tcPr>
          <w:p w:rsidR="00477EB1" w:rsidRPr="00CB40CB" w:rsidRDefault="00477EB1" w:rsidP="00477EB1">
            <w:pPr>
              <w:pStyle w:val="ConsPlusNormal"/>
              <w:rPr>
                <w:rFonts w:ascii="Times New Roman" w:hAnsi="Times New Roman" w:cs="Times New Roman"/>
                <w:szCs w:val="22"/>
              </w:rPr>
            </w:pPr>
            <w:r w:rsidRPr="00CB40CB">
              <w:rPr>
                <w:rFonts w:ascii="Times New Roman" w:hAnsi="Times New Roman" w:cs="Times New Roman"/>
                <w:szCs w:val="22"/>
              </w:rPr>
              <w:t>2</w:t>
            </w:r>
          </w:p>
        </w:tc>
        <w:tc>
          <w:tcPr>
            <w:tcW w:w="6578" w:type="dxa"/>
            <w:tcBorders>
              <w:bottom w:val="nil"/>
            </w:tcBorders>
          </w:tcPr>
          <w:p w:rsidR="00477EB1" w:rsidRPr="00CB40CB" w:rsidRDefault="00477EB1" w:rsidP="00477EB1">
            <w:pPr>
              <w:pStyle w:val="ConsPlusNormal"/>
              <w:rPr>
                <w:rFonts w:ascii="Times New Roman" w:hAnsi="Times New Roman" w:cs="Times New Roman"/>
                <w:szCs w:val="22"/>
              </w:rPr>
            </w:pPr>
            <w:r w:rsidRPr="00CB40CB">
              <w:rPr>
                <w:rFonts w:ascii="Times New Roman" w:hAnsi="Times New Roman" w:cs="Times New Roman"/>
                <w:szCs w:val="22"/>
              </w:rPr>
              <w:t>За работу с обучающимся  из числа  детей-сирот  и детей, оставшихся  без попечения родителей,  а также лиц из их числа в общеобразовательных учреждениях:</w:t>
            </w:r>
          </w:p>
          <w:p w:rsidR="00477EB1" w:rsidRPr="00CB40CB" w:rsidRDefault="00477EB1" w:rsidP="00477EB1">
            <w:pPr>
              <w:pStyle w:val="ConsPlusNormal"/>
              <w:rPr>
                <w:rFonts w:ascii="Times New Roman" w:hAnsi="Times New Roman" w:cs="Times New Roman"/>
                <w:szCs w:val="22"/>
              </w:rPr>
            </w:pPr>
            <w:r w:rsidRPr="00CB40CB">
              <w:rPr>
                <w:rFonts w:ascii="Times New Roman" w:hAnsi="Times New Roman" w:cs="Times New Roman"/>
                <w:szCs w:val="22"/>
              </w:rPr>
              <w:t xml:space="preserve">руководитель учреждения (филиала, подразделения),  заместители  руководителя;  педагогические и иные работники, обеспечивающие оказание муниципальных услуг  таким обучающимся </w:t>
            </w:r>
          </w:p>
        </w:tc>
        <w:tc>
          <w:tcPr>
            <w:tcW w:w="2553" w:type="dxa"/>
            <w:tcBorders>
              <w:bottom w:val="nil"/>
            </w:tcBorders>
          </w:tcPr>
          <w:p w:rsidR="00477EB1" w:rsidRPr="00CB40CB" w:rsidRDefault="00477EB1" w:rsidP="00477EB1">
            <w:pPr>
              <w:pStyle w:val="ConsPlusNormal"/>
              <w:jc w:val="center"/>
              <w:rPr>
                <w:rFonts w:ascii="Times New Roman" w:hAnsi="Times New Roman" w:cs="Times New Roman"/>
                <w:szCs w:val="22"/>
              </w:rPr>
            </w:pPr>
          </w:p>
          <w:p w:rsidR="00477EB1" w:rsidRPr="00CB40CB" w:rsidRDefault="00477EB1" w:rsidP="00477EB1">
            <w:pPr>
              <w:pStyle w:val="ConsPlusNormal"/>
              <w:jc w:val="center"/>
              <w:rPr>
                <w:rFonts w:ascii="Times New Roman" w:hAnsi="Times New Roman" w:cs="Times New Roman"/>
                <w:szCs w:val="22"/>
              </w:rPr>
            </w:pPr>
          </w:p>
          <w:p w:rsidR="00477EB1" w:rsidRPr="00CB40CB" w:rsidRDefault="00477EB1" w:rsidP="00477EB1">
            <w:pPr>
              <w:pStyle w:val="ConsPlusNormal"/>
              <w:jc w:val="center"/>
              <w:rPr>
                <w:rFonts w:ascii="Times New Roman" w:hAnsi="Times New Roman" w:cs="Times New Roman"/>
                <w:szCs w:val="22"/>
              </w:rPr>
            </w:pPr>
          </w:p>
          <w:p w:rsidR="00477EB1" w:rsidRPr="00CB40CB" w:rsidRDefault="00477EB1" w:rsidP="00477EB1">
            <w:pPr>
              <w:pStyle w:val="ConsPlusNormal"/>
              <w:jc w:val="center"/>
              <w:rPr>
                <w:rFonts w:ascii="Times New Roman" w:hAnsi="Times New Roman" w:cs="Times New Roman"/>
                <w:szCs w:val="22"/>
              </w:rPr>
            </w:pPr>
          </w:p>
          <w:p w:rsidR="00477EB1" w:rsidRPr="00CB40CB" w:rsidRDefault="00477EB1" w:rsidP="00477EB1">
            <w:pPr>
              <w:pStyle w:val="ConsPlusNormal"/>
              <w:jc w:val="center"/>
              <w:rPr>
                <w:rFonts w:ascii="Times New Roman" w:hAnsi="Times New Roman" w:cs="Times New Roman"/>
                <w:szCs w:val="22"/>
              </w:rPr>
            </w:pPr>
          </w:p>
          <w:p w:rsidR="00477EB1" w:rsidRPr="00CB40CB" w:rsidRDefault="00477EB1" w:rsidP="00477EB1">
            <w:pPr>
              <w:pStyle w:val="ConsPlusNormal"/>
              <w:jc w:val="center"/>
              <w:rPr>
                <w:rFonts w:ascii="Times New Roman" w:hAnsi="Times New Roman" w:cs="Times New Roman"/>
                <w:szCs w:val="22"/>
              </w:rPr>
            </w:pPr>
            <w:r w:rsidRPr="00CB40CB">
              <w:rPr>
                <w:rFonts w:ascii="Times New Roman" w:hAnsi="Times New Roman" w:cs="Times New Roman"/>
                <w:szCs w:val="22"/>
              </w:rPr>
              <w:t>до 20</w:t>
            </w:r>
          </w:p>
        </w:tc>
      </w:tr>
      <w:tr w:rsidR="00477EB1" w:rsidRPr="00CB40CB" w:rsidTr="003F6A43">
        <w:tc>
          <w:tcPr>
            <w:tcW w:w="629" w:type="dxa"/>
            <w:tcBorders>
              <w:bottom w:val="single" w:sz="4" w:space="0" w:color="auto"/>
            </w:tcBorders>
          </w:tcPr>
          <w:p w:rsidR="00477EB1" w:rsidRPr="00CB40CB" w:rsidRDefault="00477EB1" w:rsidP="00477EB1">
            <w:pPr>
              <w:pStyle w:val="ConsPlusNormal"/>
              <w:jc w:val="center"/>
              <w:rPr>
                <w:rFonts w:ascii="Times New Roman" w:hAnsi="Times New Roman" w:cs="Times New Roman"/>
                <w:szCs w:val="22"/>
              </w:rPr>
            </w:pPr>
            <w:r w:rsidRPr="00CB40CB">
              <w:rPr>
                <w:rFonts w:ascii="Times New Roman" w:hAnsi="Times New Roman" w:cs="Times New Roman"/>
                <w:szCs w:val="22"/>
              </w:rPr>
              <w:t>3</w:t>
            </w:r>
          </w:p>
        </w:tc>
        <w:tc>
          <w:tcPr>
            <w:tcW w:w="6578" w:type="dxa"/>
            <w:tcBorders>
              <w:bottom w:val="single" w:sz="4" w:space="0" w:color="auto"/>
            </w:tcBorders>
          </w:tcPr>
          <w:p w:rsidR="00477EB1" w:rsidRPr="00CB40CB" w:rsidRDefault="00477EB1" w:rsidP="00477EB1">
            <w:pPr>
              <w:pStyle w:val="ConsPlusNormal"/>
              <w:rPr>
                <w:rFonts w:ascii="Times New Roman" w:hAnsi="Times New Roman" w:cs="Times New Roman"/>
                <w:szCs w:val="22"/>
              </w:rPr>
            </w:pPr>
            <w:r w:rsidRPr="00CB40CB">
              <w:rPr>
                <w:rFonts w:ascii="Times New Roman" w:hAnsi="Times New Roman" w:cs="Times New Roman"/>
                <w:szCs w:val="22"/>
              </w:rPr>
              <w:t>За индивидуальное обучение на дому больных  детей-хроников (при наличии соответствующего медицинского заключения):</w:t>
            </w:r>
          </w:p>
          <w:p w:rsidR="00477EB1" w:rsidRPr="00CB40CB" w:rsidRDefault="00477EB1" w:rsidP="00477EB1">
            <w:pPr>
              <w:pStyle w:val="ConsPlusNormal"/>
              <w:rPr>
                <w:rFonts w:ascii="Times New Roman" w:hAnsi="Times New Roman" w:cs="Times New Roman"/>
                <w:szCs w:val="22"/>
              </w:rPr>
            </w:pPr>
            <w:r w:rsidRPr="00CB40CB">
              <w:rPr>
                <w:rFonts w:ascii="Times New Roman" w:hAnsi="Times New Roman" w:cs="Times New Roman"/>
                <w:szCs w:val="22"/>
              </w:rPr>
              <w:t>педагогические  работники</w:t>
            </w:r>
          </w:p>
        </w:tc>
        <w:tc>
          <w:tcPr>
            <w:tcW w:w="2553" w:type="dxa"/>
            <w:tcBorders>
              <w:bottom w:val="single" w:sz="4" w:space="0" w:color="auto"/>
            </w:tcBorders>
          </w:tcPr>
          <w:p w:rsidR="00477EB1" w:rsidRPr="00CB40CB" w:rsidRDefault="00477EB1" w:rsidP="00477EB1">
            <w:pPr>
              <w:pStyle w:val="ConsPlusNormal"/>
              <w:jc w:val="center"/>
              <w:rPr>
                <w:rFonts w:ascii="Times New Roman" w:hAnsi="Times New Roman" w:cs="Times New Roman"/>
                <w:szCs w:val="22"/>
              </w:rPr>
            </w:pPr>
          </w:p>
          <w:p w:rsidR="00477EB1" w:rsidRPr="00CB40CB" w:rsidRDefault="00477EB1" w:rsidP="00477EB1">
            <w:pPr>
              <w:pStyle w:val="ConsPlusNormal"/>
              <w:jc w:val="center"/>
              <w:rPr>
                <w:rFonts w:ascii="Times New Roman" w:hAnsi="Times New Roman" w:cs="Times New Roman"/>
                <w:szCs w:val="22"/>
              </w:rPr>
            </w:pPr>
          </w:p>
          <w:p w:rsidR="00477EB1" w:rsidRPr="00CB40CB" w:rsidRDefault="00477EB1" w:rsidP="00477EB1">
            <w:pPr>
              <w:pStyle w:val="ConsPlusNormal"/>
              <w:jc w:val="center"/>
              <w:rPr>
                <w:rFonts w:ascii="Times New Roman" w:hAnsi="Times New Roman" w:cs="Times New Roman"/>
                <w:szCs w:val="22"/>
              </w:rPr>
            </w:pPr>
          </w:p>
          <w:p w:rsidR="00477EB1" w:rsidRPr="00CB40CB" w:rsidRDefault="00477EB1" w:rsidP="00477EB1">
            <w:pPr>
              <w:pStyle w:val="ConsPlusNormal"/>
              <w:jc w:val="center"/>
              <w:rPr>
                <w:rFonts w:ascii="Times New Roman" w:hAnsi="Times New Roman" w:cs="Times New Roman"/>
                <w:szCs w:val="22"/>
              </w:rPr>
            </w:pPr>
            <w:r w:rsidRPr="00CB40CB">
              <w:rPr>
                <w:rFonts w:ascii="Times New Roman" w:hAnsi="Times New Roman" w:cs="Times New Roman"/>
                <w:szCs w:val="22"/>
              </w:rPr>
              <w:t>20</w:t>
            </w:r>
          </w:p>
        </w:tc>
      </w:tr>
    </w:tbl>
    <w:p w:rsidR="00477EB1" w:rsidRPr="00CB40CB" w:rsidRDefault="00477EB1" w:rsidP="00477EB1">
      <w:pPr>
        <w:pStyle w:val="ConsPlusNormal"/>
        <w:jc w:val="both"/>
        <w:rPr>
          <w:rFonts w:ascii="Times New Roman" w:hAnsi="Times New Roman" w:cs="Times New Roman"/>
          <w:szCs w:val="22"/>
        </w:rPr>
      </w:pPr>
    </w:p>
    <w:p w:rsidR="00477EB1" w:rsidRPr="00CB40CB" w:rsidRDefault="00477EB1" w:rsidP="00477EB1">
      <w:pPr>
        <w:pStyle w:val="ConsPlusNormal"/>
        <w:ind w:firstLine="709"/>
        <w:jc w:val="both"/>
        <w:rPr>
          <w:rFonts w:ascii="Times New Roman" w:hAnsi="Times New Roman" w:cs="Times New Roman"/>
          <w:szCs w:val="22"/>
        </w:rPr>
      </w:pPr>
      <w:r w:rsidRPr="00CB40CB">
        <w:rPr>
          <w:rFonts w:ascii="Times New Roman" w:hAnsi="Times New Roman" w:cs="Times New Roman"/>
          <w:szCs w:val="22"/>
        </w:rPr>
        <w:t>Примечание к таблице№ 7:</w:t>
      </w:r>
    </w:p>
    <w:p w:rsidR="00477EB1" w:rsidRPr="00CB40CB" w:rsidRDefault="00477EB1" w:rsidP="00477EB1">
      <w:pPr>
        <w:pStyle w:val="ConsPlusNormal"/>
        <w:ind w:firstLine="709"/>
        <w:jc w:val="both"/>
        <w:rPr>
          <w:rFonts w:ascii="Times New Roman" w:hAnsi="Times New Roman" w:cs="Times New Roman"/>
          <w:szCs w:val="22"/>
        </w:rPr>
      </w:pPr>
      <w:r w:rsidRPr="00CB40CB">
        <w:rPr>
          <w:rFonts w:ascii="Times New Roman" w:hAnsi="Times New Roman" w:cs="Times New Roman"/>
          <w:szCs w:val="22"/>
        </w:rPr>
        <w:t xml:space="preserve">Доплата за работу в особых условиях труда устанавливается от должностного оклада, ставки заработной платы по соответствующей должности (профессии). </w:t>
      </w:r>
    </w:p>
    <w:p w:rsidR="00477EB1" w:rsidRPr="00CB40CB" w:rsidRDefault="00477EB1" w:rsidP="00477EB1">
      <w:pPr>
        <w:pStyle w:val="a5"/>
        <w:shd w:val="clear" w:color="auto" w:fill="FFFFFF"/>
        <w:spacing w:before="0" w:after="0"/>
        <w:ind w:firstLine="709"/>
        <w:jc w:val="both"/>
        <w:rPr>
          <w:sz w:val="22"/>
          <w:szCs w:val="22"/>
        </w:rPr>
      </w:pPr>
      <w:r w:rsidRPr="00CB40CB">
        <w:rPr>
          <w:sz w:val="22"/>
          <w:szCs w:val="22"/>
        </w:rPr>
        <w:t>Педагогическим работникам, для которых предусмотрены  нормы часов педагогической  работы или нормы часов учебной (преподавательской) работы за ставку заработной платы, доплата за работу в особых условиях труда рассчитывается от заработной платы, исчисленной из ставки заработной платы и установленного объема педагогической работы или учебной (преподавательской) работы.</w:t>
      </w:r>
    </w:p>
    <w:p w:rsidR="00477EB1" w:rsidRPr="00CB40CB" w:rsidRDefault="00477EB1" w:rsidP="00477EB1">
      <w:pPr>
        <w:pStyle w:val="ConsPlusNormal"/>
        <w:ind w:firstLine="540"/>
        <w:jc w:val="both"/>
        <w:rPr>
          <w:rFonts w:ascii="Times New Roman" w:hAnsi="Times New Roman" w:cs="Times New Roman"/>
          <w:szCs w:val="22"/>
        </w:rPr>
      </w:pPr>
      <w:r w:rsidRPr="00CB40CB">
        <w:rPr>
          <w:rFonts w:ascii="Times New Roman" w:hAnsi="Times New Roman" w:cs="Times New Roman"/>
          <w:szCs w:val="22"/>
        </w:rPr>
        <w:t xml:space="preserve">Перечень работников, которым устанавливается доплата за работу в особых условиях труда,  </w:t>
      </w:r>
      <w:r w:rsidRPr="00CB40CB">
        <w:rPr>
          <w:rFonts w:ascii="Times New Roman" w:hAnsi="Times New Roman" w:cs="Times New Roman"/>
          <w:szCs w:val="22"/>
        </w:rPr>
        <w:lastRenderedPageBreak/>
        <w:t>и  размеры доплаты в установленных  диапазонах определяются исходя  из  степени занятости работников в особых условиях труда (объема педагогической работы, выполняемой в соответствующих условиях) и конкретизируются в локальном нормативном акте учреждения по оплате труда.</w:t>
      </w:r>
    </w:p>
    <w:p w:rsidR="00477EB1" w:rsidRPr="00CB40CB" w:rsidRDefault="00477EB1" w:rsidP="00477EB1">
      <w:pPr>
        <w:pStyle w:val="ConsPlusNormal"/>
        <w:ind w:firstLine="709"/>
        <w:jc w:val="both"/>
        <w:rPr>
          <w:rFonts w:ascii="Times New Roman" w:hAnsi="Times New Roman" w:cs="Times New Roman"/>
          <w:szCs w:val="22"/>
        </w:rPr>
      </w:pPr>
      <w:r w:rsidRPr="00CB40CB">
        <w:rPr>
          <w:rFonts w:ascii="Times New Roman" w:hAnsi="Times New Roman" w:cs="Times New Roman"/>
          <w:szCs w:val="22"/>
        </w:rPr>
        <w:t>3.4.6. При выполнении дополнительной работы, связанной с обеспечением образовательного процесса, но не входящей в основные должностные обязанности работников, предусмотренные квалификационными характеристиками (профессиональными стандартами), работникам учреждения устанавливается доплата за осуществление дополнительной работы, не входящей  в  круг основных должностных обязанностей, в соответствии с  таблицей № 8.</w:t>
      </w:r>
    </w:p>
    <w:p w:rsidR="009C3FCE" w:rsidRDefault="009C3FCE" w:rsidP="00C01542">
      <w:pPr>
        <w:pStyle w:val="ConsPlusNormal"/>
        <w:contextualSpacing/>
        <w:jc w:val="both"/>
        <w:rPr>
          <w:rFonts w:ascii="Times New Roman" w:hAnsi="Times New Roman" w:cs="Times New Roman"/>
          <w:szCs w:val="22"/>
        </w:rPr>
      </w:pPr>
    </w:p>
    <w:p w:rsidR="009C3FCE" w:rsidRPr="00CB40CB" w:rsidRDefault="009C3FCE" w:rsidP="00477EB1">
      <w:pPr>
        <w:pStyle w:val="ConsPlusNormal"/>
        <w:ind w:firstLine="709"/>
        <w:contextualSpacing/>
        <w:jc w:val="both"/>
        <w:rPr>
          <w:rFonts w:ascii="Times New Roman" w:hAnsi="Times New Roman" w:cs="Times New Roman"/>
          <w:szCs w:val="22"/>
        </w:rPr>
      </w:pPr>
    </w:p>
    <w:p w:rsidR="00477EB1" w:rsidRPr="00CB40CB" w:rsidRDefault="00477EB1" w:rsidP="00477EB1">
      <w:pPr>
        <w:pStyle w:val="ConsPlusNormal"/>
        <w:contextualSpacing/>
        <w:jc w:val="right"/>
        <w:rPr>
          <w:rFonts w:ascii="Times New Roman" w:hAnsi="Times New Roman" w:cs="Times New Roman"/>
          <w:szCs w:val="22"/>
        </w:rPr>
      </w:pPr>
      <w:r w:rsidRPr="00CB40CB">
        <w:rPr>
          <w:rFonts w:ascii="Times New Roman" w:hAnsi="Times New Roman" w:cs="Times New Roman"/>
          <w:szCs w:val="22"/>
        </w:rPr>
        <w:t>Таблица № 8</w:t>
      </w:r>
    </w:p>
    <w:p w:rsidR="00477EB1" w:rsidRPr="00CB40CB" w:rsidRDefault="00477EB1" w:rsidP="00477EB1">
      <w:pPr>
        <w:pStyle w:val="ConsPlusNormal"/>
        <w:contextualSpacing/>
        <w:jc w:val="right"/>
        <w:rPr>
          <w:rFonts w:ascii="Times New Roman" w:hAnsi="Times New Roman" w:cs="Times New Roman"/>
          <w:szCs w:val="22"/>
        </w:rPr>
      </w:pPr>
    </w:p>
    <w:p w:rsidR="00477EB1" w:rsidRPr="00CB40CB" w:rsidRDefault="00477EB1" w:rsidP="00477EB1">
      <w:pPr>
        <w:pStyle w:val="ConsPlusNormal"/>
        <w:contextualSpacing/>
        <w:jc w:val="center"/>
        <w:rPr>
          <w:rFonts w:ascii="Times New Roman" w:hAnsi="Times New Roman" w:cs="Times New Roman"/>
          <w:szCs w:val="22"/>
        </w:rPr>
      </w:pPr>
      <w:r w:rsidRPr="00CB40CB">
        <w:rPr>
          <w:rFonts w:ascii="Times New Roman" w:hAnsi="Times New Roman" w:cs="Times New Roman"/>
          <w:szCs w:val="22"/>
        </w:rPr>
        <w:t>Размеры доплаты за осуществление дополнительной работы, не входящей</w:t>
      </w:r>
    </w:p>
    <w:p w:rsidR="00477EB1" w:rsidRPr="00CB40CB" w:rsidRDefault="00477EB1" w:rsidP="00477EB1">
      <w:pPr>
        <w:pStyle w:val="ConsPlusNormal"/>
        <w:contextualSpacing/>
        <w:jc w:val="center"/>
        <w:rPr>
          <w:rFonts w:ascii="Times New Roman" w:hAnsi="Times New Roman" w:cs="Times New Roman"/>
          <w:szCs w:val="22"/>
        </w:rPr>
      </w:pPr>
      <w:r w:rsidRPr="00CB40CB">
        <w:rPr>
          <w:rFonts w:ascii="Times New Roman" w:hAnsi="Times New Roman" w:cs="Times New Roman"/>
          <w:szCs w:val="22"/>
        </w:rPr>
        <w:t>в  круг основных должностных обязанностей</w:t>
      </w:r>
    </w:p>
    <w:p w:rsidR="00477EB1" w:rsidRPr="00CB40CB" w:rsidRDefault="00477EB1" w:rsidP="00477EB1">
      <w:pPr>
        <w:pStyle w:val="ConsPlusNormal"/>
        <w:jc w:val="right"/>
        <w:rPr>
          <w:rFonts w:ascii="Times New Roman" w:hAnsi="Times New Roman" w:cs="Times New Roman"/>
          <w:szCs w:val="22"/>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000"/>
      </w:tblPr>
      <w:tblGrid>
        <w:gridCol w:w="532"/>
        <w:gridCol w:w="6874"/>
        <w:gridCol w:w="2073"/>
      </w:tblGrid>
      <w:tr w:rsidR="00477EB1" w:rsidRPr="00CB40CB" w:rsidTr="003F6A43">
        <w:tc>
          <w:tcPr>
            <w:tcW w:w="549" w:type="dxa"/>
          </w:tcPr>
          <w:p w:rsidR="00477EB1" w:rsidRPr="00CB40CB" w:rsidRDefault="00477EB1" w:rsidP="00477EB1">
            <w:pPr>
              <w:pStyle w:val="ConsPlusNormal"/>
              <w:rPr>
                <w:rFonts w:ascii="Times New Roman" w:hAnsi="Times New Roman" w:cs="Times New Roman"/>
                <w:szCs w:val="22"/>
              </w:rPr>
            </w:pPr>
            <w:r w:rsidRPr="00CB40CB">
              <w:rPr>
                <w:rFonts w:ascii="Times New Roman" w:hAnsi="Times New Roman" w:cs="Times New Roman"/>
                <w:szCs w:val="22"/>
              </w:rPr>
              <w:t>№ п/п</w:t>
            </w:r>
          </w:p>
        </w:tc>
        <w:tc>
          <w:tcPr>
            <w:tcW w:w="7168" w:type="dxa"/>
          </w:tcPr>
          <w:p w:rsidR="00477EB1" w:rsidRPr="00CB40CB" w:rsidRDefault="00477EB1" w:rsidP="00477EB1">
            <w:pPr>
              <w:pStyle w:val="ConsPlusNormal"/>
              <w:jc w:val="center"/>
              <w:rPr>
                <w:rFonts w:ascii="Times New Roman" w:hAnsi="Times New Roman" w:cs="Times New Roman"/>
                <w:szCs w:val="22"/>
              </w:rPr>
            </w:pPr>
            <w:r w:rsidRPr="00CB40CB">
              <w:rPr>
                <w:rFonts w:ascii="Times New Roman" w:hAnsi="Times New Roman" w:cs="Times New Roman"/>
                <w:szCs w:val="22"/>
              </w:rPr>
              <w:t>Перечень категорий работников и видов работ</w:t>
            </w:r>
          </w:p>
        </w:tc>
        <w:tc>
          <w:tcPr>
            <w:tcW w:w="2157" w:type="dxa"/>
          </w:tcPr>
          <w:p w:rsidR="00477EB1" w:rsidRPr="00CB40CB" w:rsidRDefault="00477EB1" w:rsidP="00477EB1">
            <w:pPr>
              <w:pStyle w:val="ConsPlusNormal"/>
              <w:jc w:val="center"/>
              <w:rPr>
                <w:rFonts w:ascii="Times New Roman" w:hAnsi="Times New Roman" w:cs="Times New Roman"/>
                <w:szCs w:val="22"/>
              </w:rPr>
            </w:pPr>
            <w:r w:rsidRPr="00CB40CB">
              <w:rPr>
                <w:rFonts w:ascii="Times New Roman" w:hAnsi="Times New Roman" w:cs="Times New Roman"/>
                <w:szCs w:val="22"/>
              </w:rPr>
              <w:t>Размер доплаты</w:t>
            </w:r>
          </w:p>
          <w:p w:rsidR="00477EB1" w:rsidRPr="00CB40CB" w:rsidRDefault="00477EB1" w:rsidP="00477EB1">
            <w:pPr>
              <w:pStyle w:val="ConsPlusNormal"/>
              <w:jc w:val="center"/>
              <w:rPr>
                <w:rFonts w:ascii="Times New Roman" w:hAnsi="Times New Roman" w:cs="Times New Roman"/>
                <w:szCs w:val="22"/>
              </w:rPr>
            </w:pPr>
            <w:r w:rsidRPr="00CB40CB">
              <w:rPr>
                <w:rFonts w:ascii="Times New Roman" w:hAnsi="Times New Roman" w:cs="Times New Roman"/>
                <w:szCs w:val="22"/>
              </w:rPr>
              <w:t xml:space="preserve"> (процентов)</w:t>
            </w:r>
          </w:p>
        </w:tc>
      </w:tr>
    </w:tbl>
    <w:p w:rsidR="00477EB1" w:rsidRPr="00CB40CB" w:rsidRDefault="00477EB1" w:rsidP="00477EB1">
      <w:pPr>
        <w:pStyle w:val="ConsPlusNormal"/>
        <w:jc w:val="right"/>
        <w:rPr>
          <w:rFonts w:ascii="Times New Roman" w:hAnsi="Times New Roman" w:cs="Times New Roman"/>
          <w:szCs w:val="22"/>
          <w:lang w:val="en-US"/>
        </w:rPr>
      </w:pPr>
    </w:p>
    <w:tbl>
      <w:tblPr>
        <w:tblW w:w="5087"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000"/>
      </w:tblPr>
      <w:tblGrid>
        <w:gridCol w:w="542"/>
        <w:gridCol w:w="6994"/>
        <w:gridCol w:w="2108"/>
      </w:tblGrid>
      <w:tr w:rsidR="00477EB1" w:rsidRPr="00CB40CB" w:rsidTr="003F6A43">
        <w:trPr>
          <w:trHeight w:val="216"/>
          <w:tblHeader/>
        </w:trPr>
        <w:tc>
          <w:tcPr>
            <w:tcW w:w="541" w:type="dxa"/>
          </w:tcPr>
          <w:p w:rsidR="00477EB1" w:rsidRPr="00CB40CB" w:rsidRDefault="00477EB1" w:rsidP="00477EB1">
            <w:pPr>
              <w:pStyle w:val="ConsPlusNormal"/>
              <w:jc w:val="center"/>
              <w:rPr>
                <w:rFonts w:ascii="Times New Roman" w:hAnsi="Times New Roman" w:cs="Times New Roman"/>
                <w:szCs w:val="22"/>
                <w:lang w:val="en-US"/>
              </w:rPr>
            </w:pPr>
            <w:r w:rsidRPr="00CB40CB">
              <w:rPr>
                <w:rFonts w:ascii="Times New Roman" w:hAnsi="Times New Roman" w:cs="Times New Roman"/>
                <w:szCs w:val="22"/>
                <w:lang w:val="en-US"/>
              </w:rPr>
              <w:t>1</w:t>
            </w:r>
          </w:p>
        </w:tc>
        <w:tc>
          <w:tcPr>
            <w:tcW w:w="6993" w:type="dxa"/>
          </w:tcPr>
          <w:p w:rsidR="00477EB1" w:rsidRPr="00CB40CB" w:rsidRDefault="00477EB1" w:rsidP="00477EB1">
            <w:pPr>
              <w:pStyle w:val="ConsPlusNormal"/>
              <w:jc w:val="center"/>
              <w:rPr>
                <w:rFonts w:ascii="Times New Roman" w:hAnsi="Times New Roman" w:cs="Times New Roman"/>
                <w:szCs w:val="22"/>
                <w:lang w:val="en-US"/>
              </w:rPr>
            </w:pPr>
            <w:r w:rsidRPr="00CB40CB">
              <w:rPr>
                <w:rFonts w:ascii="Times New Roman" w:hAnsi="Times New Roman" w:cs="Times New Roman"/>
                <w:szCs w:val="22"/>
                <w:lang w:val="en-US"/>
              </w:rPr>
              <w:t>2</w:t>
            </w:r>
          </w:p>
        </w:tc>
        <w:tc>
          <w:tcPr>
            <w:tcW w:w="2108" w:type="dxa"/>
          </w:tcPr>
          <w:p w:rsidR="00477EB1" w:rsidRPr="00CB40CB" w:rsidRDefault="00477EB1" w:rsidP="00477EB1">
            <w:pPr>
              <w:pStyle w:val="ConsPlusNormal"/>
              <w:jc w:val="center"/>
              <w:rPr>
                <w:rFonts w:ascii="Times New Roman" w:hAnsi="Times New Roman" w:cs="Times New Roman"/>
                <w:szCs w:val="22"/>
                <w:lang w:val="en-US"/>
              </w:rPr>
            </w:pPr>
            <w:r w:rsidRPr="00CB40CB">
              <w:rPr>
                <w:rFonts w:ascii="Times New Roman" w:hAnsi="Times New Roman" w:cs="Times New Roman"/>
                <w:szCs w:val="22"/>
                <w:lang w:val="en-US"/>
              </w:rPr>
              <w:t>3</w:t>
            </w:r>
          </w:p>
        </w:tc>
      </w:tr>
      <w:tr w:rsidR="00477EB1" w:rsidRPr="00CB40CB" w:rsidTr="003F6A43">
        <w:trPr>
          <w:trHeight w:val="1325"/>
        </w:trPr>
        <w:tc>
          <w:tcPr>
            <w:tcW w:w="541" w:type="dxa"/>
          </w:tcPr>
          <w:p w:rsidR="00477EB1" w:rsidRPr="00CB40CB" w:rsidRDefault="00477EB1" w:rsidP="00477EB1">
            <w:pPr>
              <w:pStyle w:val="ConsPlusNormal"/>
              <w:jc w:val="center"/>
              <w:rPr>
                <w:rFonts w:ascii="Times New Roman" w:hAnsi="Times New Roman" w:cs="Times New Roman"/>
                <w:szCs w:val="22"/>
              </w:rPr>
            </w:pPr>
            <w:r w:rsidRPr="00CB40CB">
              <w:rPr>
                <w:rFonts w:ascii="Times New Roman" w:hAnsi="Times New Roman" w:cs="Times New Roman"/>
                <w:szCs w:val="22"/>
              </w:rPr>
              <w:t>41</w:t>
            </w:r>
          </w:p>
        </w:tc>
        <w:tc>
          <w:tcPr>
            <w:tcW w:w="6993" w:type="dxa"/>
            <w:tcBorders>
              <w:bottom w:val="nil"/>
            </w:tcBorders>
          </w:tcPr>
          <w:p w:rsidR="00477EB1" w:rsidRPr="00CB40CB" w:rsidRDefault="00477EB1" w:rsidP="00477EB1">
            <w:pPr>
              <w:pStyle w:val="ConsPlusNormal"/>
              <w:rPr>
                <w:rFonts w:ascii="Times New Roman" w:hAnsi="Times New Roman" w:cs="Times New Roman"/>
                <w:szCs w:val="22"/>
              </w:rPr>
            </w:pPr>
            <w:r w:rsidRPr="00CB40CB">
              <w:rPr>
                <w:rFonts w:ascii="Times New Roman" w:hAnsi="Times New Roman" w:cs="Times New Roman"/>
                <w:szCs w:val="22"/>
              </w:rPr>
              <w:t>Работники учреждений - за работу в методических, цикловых, предметных и психолого-медико-педагогических консилиумах, комиссиях, методических объединениях:</w:t>
            </w:r>
          </w:p>
          <w:p w:rsidR="00477EB1" w:rsidRPr="00CB40CB" w:rsidRDefault="00477EB1" w:rsidP="00477EB1">
            <w:pPr>
              <w:pStyle w:val="ConsPlusNormal"/>
              <w:rPr>
                <w:rFonts w:ascii="Times New Roman" w:hAnsi="Times New Roman" w:cs="Times New Roman"/>
                <w:szCs w:val="22"/>
              </w:rPr>
            </w:pPr>
            <w:r w:rsidRPr="00CB40CB">
              <w:rPr>
                <w:rFonts w:ascii="Times New Roman" w:hAnsi="Times New Roman" w:cs="Times New Roman"/>
                <w:szCs w:val="22"/>
              </w:rPr>
              <w:t>руководитель комиссии (консилиума, объединения)</w:t>
            </w:r>
          </w:p>
          <w:p w:rsidR="00477EB1" w:rsidRPr="00CB40CB" w:rsidRDefault="00477EB1" w:rsidP="00477EB1">
            <w:pPr>
              <w:pStyle w:val="ConsPlusNormal"/>
              <w:rPr>
                <w:rFonts w:ascii="Times New Roman" w:hAnsi="Times New Roman" w:cs="Times New Roman"/>
                <w:szCs w:val="22"/>
              </w:rPr>
            </w:pPr>
            <w:r w:rsidRPr="00CB40CB">
              <w:rPr>
                <w:rFonts w:ascii="Times New Roman" w:hAnsi="Times New Roman" w:cs="Times New Roman"/>
                <w:szCs w:val="22"/>
              </w:rPr>
              <w:t>секретарь комиссии (консилиума, объединения)</w:t>
            </w:r>
          </w:p>
        </w:tc>
        <w:tc>
          <w:tcPr>
            <w:tcW w:w="2108" w:type="dxa"/>
            <w:tcBorders>
              <w:bottom w:val="nil"/>
            </w:tcBorders>
          </w:tcPr>
          <w:p w:rsidR="00477EB1" w:rsidRPr="00CB40CB" w:rsidRDefault="00477EB1" w:rsidP="00477EB1">
            <w:pPr>
              <w:pStyle w:val="ConsPlusNormal"/>
              <w:rPr>
                <w:rFonts w:ascii="Times New Roman" w:hAnsi="Times New Roman" w:cs="Times New Roman"/>
                <w:szCs w:val="22"/>
              </w:rPr>
            </w:pPr>
          </w:p>
          <w:p w:rsidR="00477EB1" w:rsidRPr="00CB40CB" w:rsidRDefault="00477EB1" w:rsidP="00477EB1">
            <w:pPr>
              <w:pStyle w:val="ConsPlusNormal"/>
              <w:rPr>
                <w:rFonts w:ascii="Times New Roman" w:hAnsi="Times New Roman" w:cs="Times New Roman"/>
                <w:szCs w:val="22"/>
              </w:rPr>
            </w:pPr>
          </w:p>
          <w:p w:rsidR="002C7A2D" w:rsidRPr="00CB40CB" w:rsidRDefault="002C7A2D" w:rsidP="002C7A2D">
            <w:pPr>
              <w:pStyle w:val="ConsPlusNormal"/>
              <w:rPr>
                <w:rFonts w:ascii="Times New Roman" w:hAnsi="Times New Roman" w:cs="Times New Roman"/>
                <w:szCs w:val="22"/>
              </w:rPr>
            </w:pPr>
          </w:p>
          <w:p w:rsidR="00477EB1" w:rsidRPr="00CB40CB" w:rsidRDefault="00477EB1" w:rsidP="002C7A2D">
            <w:pPr>
              <w:pStyle w:val="ConsPlusNormal"/>
              <w:rPr>
                <w:rFonts w:ascii="Times New Roman" w:hAnsi="Times New Roman" w:cs="Times New Roman"/>
                <w:szCs w:val="22"/>
              </w:rPr>
            </w:pPr>
            <w:r w:rsidRPr="00CB40CB">
              <w:rPr>
                <w:rFonts w:ascii="Times New Roman" w:hAnsi="Times New Roman" w:cs="Times New Roman"/>
                <w:szCs w:val="22"/>
              </w:rPr>
              <w:t xml:space="preserve">  до 20</w:t>
            </w:r>
          </w:p>
          <w:p w:rsidR="00477EB1" w:rsidRPr="00CB40CB" w:rsidRDefault="00477EB1" w:rsidP="002C7A2D">
            <w:pPr>
              <w:pStyle w:val="ConsPlusNormal"/>
              <w:rPr>
                <w:rFonts w:ascii="Times New Roman" w:hAnsi="Times New Roman" w:cs="Times New Roman"/>
                <w:szCs w:val="22"/>
              </w:rPr>
            </w:pPr>
            <w:r w:rsidRPr="00CB40CB">
              <w:rPr>
                <w:rFonts w:ascii="Times New Roman" w:hAnsi="Times New Roman" w:cs="Times New Roman"/>
                <w:szCs w:val="22"/>
              </w:rPr>
              <w:t>до 15</w:t>
            </w:r>
          </w:p>
        </w:tc>
      </w:tr>
      <w:tr w:rsidR="00477EB1" w:rsidRPr="00CB40CB" w:rsidTr="003F6A43">
        <w:trPr>
          <w:trHeight w:val="1858"/>
        </w:trPr>
        <w:tc>
          <w:tcPr>
            <w:tcW w:w="541" w:type="dxa"/>
          </w:tcPr>
          <w:p w:rsidR="00477EB1" w:rsidRPr="00CB40CB" w:rsidRDefault="00477EB1" w:rsidP="00477EB1">
            <w:pPr>
              <w:pStyle w:val="ConsPlusNormal"/>
              <w:jc w:val="center"/>
              <w:rPr>
                <w:rFonts w:ascii="Times New Roman" w:hAnsi="Times New Roman" w:cs="Times New Roman"/>
                <w:szCs w:val="22"/>
              </w:rPr>
            </w:pPr>
            <w:r w:rsidRPr="00CB40CB">
              <w:rPr>
                <w:rFonts w:ascii="Times New Roman" w:hAnsi="Times New Roman" w:cs="Times New Roman"/>
                <w:szCs w:val="22"/>
              </w:rPr>
              <w:t>82</w:t>
            </w:r>
          </w:p>
        </w:tc>
        <w:tc>
          <w:tcPr>
            <w:tcW w:w="6993" w:type="dxa"/>
          </w:tcPr>
          <w:p w:rsidR="00477EB1" w:rsidRPr="00CB40CB" w:rsidRDefault="00477EB1" w:rsidP="00477EB1">
            <w:pPr>
              <w:pStyle w:val="ConsPlusNormal"/>
              <w:rPr>
                <w:rFonts w:ascii="Times New Roman" w:hAnsi="Times New Roman" w:cs="Times New Roman"/>
                <w:szCs w:val="22"/>
              </w:rPr>
            </w:pPr>
            <w:r w:rsidRPr="00CB40CB">
              <w:rPr>
                <w:rFonts w:ascii="Times New Roman" w:hAnsi="Times New Roman" w:cs="Times New Roman"/>
                <w:szCs w:val="22"/>
              </w:rPr>
              <w:t xml:space="preserve">Работники учреждений  - за работу в экспертных группах по осуществлению всестороннего анализа результатов профессиональной деятельности аттестуемых педагогических работников и подготовку экспертного заключения:  </w:t>
            </w:r>
          </w:p>
          <w:p w:rsidR="00477EB1" w:rsidRPr="00CB40CB" w:rsidRDefault="00477EB1" w:rsidP="00477EB1">
            <w:pPr>
              <w:pStyle w:val="ConsPlusNormal"/>
              <w:rPr>
                <w:rFonts w:ascii="Times New Roman" w:hAnsi="Times New Roman" w:cs="Times New Roman"/>
                <w:szCs w:val="22"/>
              </w:rPr>
            </w:pPr>
            <w:r w:rsidRPr="00CB40CB">
              <w:rPr>
                <w:rFonts w:ascii="Times New Roman" w:hAnsi="Times New Roman" w:cs="Times New Roman"/>
                <w:szCs w:val="22"/>
              </w:rPr>
              <w:t xml:space="preserve">при  численности  </w:t>
            </w:r>
            <w:proofErr w:type="gramStart"/>
            <w:r w:rsidRPr="00CB40CB">
              <w:rPr>
                <w:rFonts w:ascii="Times New Roman" w:hAnsi="Times New Roman" w:cs="Times New Roman"/>
                <w:szCs w:val="22"/>
              </w:rPr>
              <w:t>аттестуемых</w:t>
            </w:r>
            <w:proofErr w:type="gramEnd"/>
            <w:r w:rsidRPr="00CB40CB">
              <w:rPr>
                <w:rFonts w:ascii="Times New Roman" w:hAnsi="Times New Roman" w:cs="Times New Roman"/>
                <w:szCs w:val="22"/>
              </w:rPr>
              <w:t xml:space="preserve">  1-2 человека</w:t>
            </w:r>
          </w:p>
          <w:p w:rsidR="00477EB1" w:rsidRPr="00CB40CB" w:rsidRDefault="00477EB1" w:rsidP="00477EB1">
            <w:pPr>
              <w:pStyle w:val="ConsPlusNormal"/>
              <w:rPr>
                <w:rFonts w:ascii="Times New Roman" w:hAnsi="Times New Roman" w:cs="Times New Roman"/>
                <w:szCs w:val="22"/>
              </w:rPr>
            </w:pPr>
            <w:r w:rsidRPr="00CB40CB">
              <w:rPr>
                <w:rFonts w:ascii="Times New Roman" w:hAnsi="Times New Roman" w:cs="Times New Roman"/>
                <w:szCs w:val="22"/>
              </w:rPr>
              <w:t xml:space="preserve">при  численности  </w:t>
            </w:r>
            <w:proofErr w:type="gramStart"/>
            <w:r w:rsidRPr="00CB40CB">
              <w:rPr>
                <w:rFonts w:ascii="Times New Roman" w:hAnsi="Times New Roman" w:cs="Times New Roman"/>
                <w:szCs w:val="22"/>
              </w:rPr>
              <w:t>аттестуемых</w:t>
            </w:r>
            <w:proofErr w:type="gramEnd"/>
            <w:r w:rsidRPr="00CB40CB">
              <w:rPr>
                <w:rFonts w:ascii="Times New Roman" w:hAnsi="Times New Roman" w:cs="Times New Roman"/>
                <w:szCs w:val="22"/>
              </w:rPr>
              <w:t xml:space="preserve">  3-4 человека</w:t>
            </w:r>
          </w:p>
          <w:p w:rsidR="00477EB1" w:rsidRPr="00CB40CB" w:rsidRDefault="00477EB1" w:rsidP="00477EB1">
            <w:pPr>
              <w:pStyle w:val="ConsPlusNormal"/>
              <w:rPr>
                <w:rFonts w:ascii="Times New Roman" w:hAnsi="Times New Roman" w:cs="Times New Roman"/>
                <w:szCs w:val="22"/>
              </w:rPr>
            </w:pPr>
            <w:r w:rsidRPr="00CB40CB">
              <w:rPr>
                <w:rFonts w:ascii="Times New Roman" w:hAnsi="Times New Roman" w:cs="Times New Roman"/>
                <w:szCs w:val="22"/>
              </w:rPr>
              <w:t xml:space="preserve">при  численности  аттестуемых  5 человек и более </w:t>
            </w:r>
          </w:p>
        </w:tc>
        <w:tc>
          <w:tcPr>
            <w:tcW w:w="2108" w:type="dxa"/>
          </w:tcPr>
          <w:p w:rsidR="00477EB1" w:rsidRPr="00CB40CB" w:rsidRDefault="00477EB1" w:rsidP="00477EB1">
            <w:pPr>
              <w:pStyle w:val="ConsPlusNormal"/>
              <w:jc w:val="center"/>
              <w:rPr>
                <w:rFonts w:ascii="Times New Roman" w:hAnsi="Times New Roman" w:cs="Times New Roman"/>
                <w:szCs w:val="22"/>
              </w:rPr>
            </w:pPr>
          </w:p>
          <w:p w:rsidR="00477EB1" w:rsidRPr="00CB40CB" w:rsidRDefault="00477EB1" w:rsidP="00477EB1">
            <w:pPr>
              <w:pStyle w:val="ConsPlusNormal"/>
              <w:jc w:val="center"/>
              <w:rPr>
                <w:rFonts w:ascii="Times New Roman" w:hAnsi="Times New Roman" w:cs="Times New Roman"/>
                <w:szCs w:val="22"/>
              </w:rPr>
            </w:pPr>
          </w:p>
          <w:p w:rsidR="00477EB1" w:rsidRPr="00CB40CB" w:rsidRDefault="00477EB1" w:rsidP="00477EB1">
            <w:pPr>
              <w:pStyle w:val="ConsPlusNormal"/>
              <w:jc w:val="center"/>
              <w:rPr>
                <w:rFonts w:ascii="Times New Roman" w:hAnsi="Times New Roman" w:cs="Times New Roman"/>
                <w:szCs w:val="22"/>
              </w:rPr>
            </w:pPr>
          </w:p>
          <w:p w:rsidR="00477EB1" w:rsidRPr="00CB40CB" w:rsidRDefault="00477EB1" w:rsidP="00477EB1">
            <w:pPr>
              <w:pStyle w:val="ConsPlusNormal"/>
              <w:jc w:val="center"/>
              <w:rPr>
                <w:rFonts w:ascii="Times New Roman" w:hAnsi="Times New Roman" w:cs="Times New Roman"/>
                <w:szCs w:val="22"/>
              </w:rPr>
            </w:pPr>
          </w:p>
          <w:p w:rsidR="00477EB1" w:rsidRPr="00CB40CB" w:rsidRDefault="00477EB1" w:rsidP="00477EB1">
            <w:pPr>
              <w:pStyle w:val="ConsPlusNormal"/>
              <w:rPr>
                <w:rFonts w:ascii="Times New Roman" w:hAnsi="Times New Roman" w:cs="Times New Roman"/>
                <w:szCs w:val="22"/>
              </w:rPr>
            </w:pPr>
            <w:r w:rsidRPr="00CB40CB">
              <w:rPr>
                <w:rFonts w:ascii="Times New Roman" w:hAnsi="Times New Roman" w:cs="Times New Roman"/>
                <w:szCs w:val="22"/>
              </w:rPr>
              <w:t xml:space="preserve"> 10</w:t>
            </w:r>
          </w:p>
          <w:p w:rsidR="00477EB1" w:rsidRPr="00CB40CB" w:rsidRDefault="00477EB1" w:rsidP="00477EB1">
            <w:pPr>
              <w:pStyle w:val="ConsPlusNormal"/>
              <w:jc w:val="center"/>
              <w:rPr>
                <w:rFonts w:ascii="Times New Roman" w:hAnsi="Times New Roman" w:cs="Times New Roman"/>
                <w:szCs w:val="22"/>
              </w:rPr>
            </w:pPr>
            <w:r w:rsidRPr="00CB40CB">
              <w:rPr>
                <w:rFonts w:ascii="Times New Roman" w:hAnsi="Times New Roman" w:cs="Times New Roman"/>
                <w:szCs w:val="22"/>
              </w:rPr>
              <w:t>15</w:t>
            </w:r>
          </w:p>
          <w:p w:rsidR="00477EB1" w:rsidRPr="00CB40CB" w:rsidRDefault="00477EB1" w:rsidP="00477EB1">
            <w:pPr>
              <w:pStyle w:val="ConsPlusNormal"/>
              <w:jc w:val="center"/>
              <w:rPr>
                <w:rFonts w:ascii="Times New Roman" w:hAnsi="Times New Roman" w:cs="Times New Roman"/>
                <w:szCs w:val="22"/>
              </w:rPr>
            </w:pPr>
            <w:r w:rsidRPr="00CB40CB">
              <w:rPr>
                <w:rFonts w:ascii="Times New Roman" w:hAnsi="Times New Roman" w:cs="Times New Roman"/>
                <w:szCs w:val="22"/>
              </w:rPr>
              <w:t>20</w:t>
            </w:r>
          </w:p>
        </w:tc>
      </w:tr>
      <w:tr w:rsidR="00477EB1" w:rsidRPr="00CB40CB" w:rsidTr="003F6A43">
        <w:trPr>
          <w:trHeight w:val="370"/>
        </w:trPr>
        <w:tc>
          <w:tcPr>
            <w:tcW w:w="541" w:type="dxa"/>
            <w:tcBorders>
              <w:bottom w:val="single" w:sz="4" w:space="0" w:color="auto"/>
            </w:tcBorders>
          </w:tcPr>
          <w:p w:rsidR="00477EB1" w:rsidRPr="00CB40CB" w:rsidRDefault="00477EB1" w:rsidP="00477EB1">
            <w:pPr>
              <w:pStyle w:val="ConsPlusNormal"/>
              <w:jc w:val="center"/>
              <w:rPr>
                <w:rFonts w:ascii="Times New Roman" w:hAnsi="Times New Roman" w:cs="Times New Roman"/>
                <w:szCs w:val="22"/>
              </w:rPr>
            </w:pPr>
            <w:r w:rsidRPr="00CB40CB">
              <w:rPr>
                <w:rFonts w:ascii="Times New Roman" w:hAnsi="Times New Roman" w:cs="Times New Roman"/>
                <w:szCs w:val="22"/>
              </w:rPr>
              <w:t>93</w:t>
            </w:r>
          </w:p>
        </w:tc>
        <w:tc>
          <w:tcPr>
            <w:tcW w:w="6993" w:type="dxa"/>
            <w:tcBorders>
              <w:bottom w:val="single" w:sz="4" w:space="0" w:color="auto"/>
            </w:tcBorders>
          </w:tcPr>
          <w:p w:rsidR="00477EB1" w:rsidRPr="00CB40CB" w:rsidRDefault="00477EB1" w:rsidP="00477EB1">
            <w:pPr>
              <w:pStyle w:val="ConsPlusNormal"/>
              <w:rPr>
                <w:rFonts w:ascii="Times New Roman" w:hAnsi="Times New Roman" w:cs="Times New Roman"/>
                <w:szCs w:val="22"/>
              </w:rPr>
            </w:pPr>
            <w:r w:rsidRPr="00CB40CB">
              <w:rPr>
                <w:rFonts w:ascii="Times New Roman" w:hAnsi="Times New Roman" w:cs="Times New Roman"/>
                <w:szCs w:val="22"/>
              </w:rPr>
              <w:t>Работники учреждений  – за ведение делопроизводства</w:t>
            </w:r>
          </w:p>
        </w:tc>
        <w:tc>
          <w:tcPr>
            <w:tcW w:w="2108" w:type="dxa"/>
            <w:tcBorders>
              <w:bottom w:val="single" w:sz="4" w:space="0" w:color="auto"/>
            </w:tcBorders>
          </w:tcPr>
          <w:p w:rsidR="00477EB1" w:rsidRPr="00CB40CB" w:rsidRDefault="00477EB1" w:rsidP="00477EB1">
            <w:pPr>
              <w:pStyle w:val="ConsPlusNormal"/>
              <w:jc w:val="center"/>
              <w:rPr>
                <w:rFonts w:ascii="Times New Roman" w:hAnsi="Times New Roman" w:cs="Times New Roman"/>
                <w:szCs w:val="22"/>
              </w:rPr>
            </w:pPr>
            <w:r w:rsidRPr="00CB40CB">
              <w:rPr>
                <w:rFonts w:ascii="Times New Roman" w:hAnsi="Times New Roman" w:cs="Times New Roman"/>
                <w:szCs w:val="22"/>
              </w:rPr>
              <w:t xml:space="preserve">до 20 </w:t>
            </w:r>
          </w:p>
        </w:tc>
      </w:tr>
      <w:tr w:rsidR="00477EB1" w:rsidRPr="00CB40CB" w:rsidTr="003F6A43">
        <w:trPr>
          <w:trHeight w:val="557"/>
        </w:trPr>
        <w:tc>
          <w:tcPr>
            <w:tcW w:w="541" w:type="dxa"/>
          </w:tcPr>
          <w:p w:rsidR="00477EB1" w:rsidRPr="00CB40CB" w:rsidRDefault="00477EB1" w:rsidP="00477EB1">
            <w:pPr>
              <w:pStyle w:val="ConsPlusNormal"/>
              <w:jc w:val="center"/>
              <w:rPr>
                <w:rFonts w:ascii="Times New Roman" w:hAnsi="Times New Roman" w:cs="Times New Roman"/>
                <w:szCs w:val="22"/>
              </w:rPr>
            </w:pPr>
            <w:r w:rsidRPr="00CB40CB">
              <w:rPr>
                <w:rFonts w:ascii="Times New Roman" w:hAnsi="Times New Roman" w:cs="Times New Roman"/>
                <w:szCs w:val="22"/>
              </w:rPr>
              <w:t xml:space="preserve">14 </w:t>
            </w:r>
          </w:p>
        </w:tc>
        <w:tc>
          <w:tcPr>
            <w:tcW w:w="6993" w:type="dxa"/>
          </w:tcPr>
          <w:p w:rsidR="00477EB1" w:rsidRPr="00CB40CB" w:rsidRDefault="00477EB1" w:rsidP="00477EB1">
            <w:pPr>
              <w:pStyle w:val="ConsPlusNormal"/>
              <w:rPr>
                <w:rFonts w:ascii="Times New Roman" w:hAnsi="Times New Roman" w:cs="Times New Roman"/>
                <w:szCs w:val="22"/>
              </w:rPr>
            </w:pPr>
            <w:r w:rsidRPr="00CB40CB">
              <w:rPr>
                <w:rFonts w:ascii="Times New Roman" w:hAnsi="Times New Roman" w:cs="Times New Roman"/>
                <w:szCs w:val="22"/>
              </w:rPr>
              <w:t xml:space="preserve">Работники учреждений,  ответственные за организацию питания  </w:t>
            </w:r>
          </w:p>
        </w:tc>
        <w:tc>
          <w:tcPr>
            <w:tcW w:w="2108" w:type="dxa"/>
          </w:tcPr>
          <w:p w:rsidR="00477EB1" w:rsidRPr="00CB40CB" w:rsidRDefault="00477EB1" w:rsidP="00477EB1">
            <w:pPr>
              <w:pStyle w:val="ConsPlusNormal"/>
              <w:jc w:val="center"/>
              <w:rPr>
                <w:rFonts w:ascii="Times New Roman" w:hAnsi="Times New Roman" w:cs="Times New Roman"/>
                <w:szCs w:val="22"/>
              </w:rPr>
            </w:pPr>
            <w:r w:rsidRPr="00CB40CB">
              <w:rPr>
                <w:rFonts w:ascii="Times New Roman" w:hAnsi="Times New Roman" w:cs="Times New Roman"/>
                <w:szCs w:val="22"/>
              </w:rPr>
              <w:t>до 15</w:t>
            </w:r>
          </w:p>
        </w:tc>
      </w:tr>
      <w:tr w:rsidR="00477EB1" w:rsidRPr="00CB40CB" w:rsidTr="003F6A43">
        <w:trPr>
          <w:trHeight w:val="807"/>
        </w:trPr>
        <w:tc>
          <w:tcPr>
            <w:tcW w:w="541" w:type="dxa"/>
          </w:tcPr>
          <w:p w:rsidR="00477EB1" w:rsidRPr="00CB40CB" w:rsidRDefault="00477EB1" w:rsidP="00477EB1">
            <w:pPr>
              <w:pStyle w:val="ConsPlusNormal"/>
              <w:jc w:val="center"/>
              <w:rPr>
                <w:rFonts w:ascii="Times New Roman" w:hAnsi="Times New Roman" w:cs="Times New Roman"/>
                <w:szCs w:val="22"/>
              </w:rPr>
            </w:pPr>
            <w:r w:rsidRPr="00CB40CB">
              <w:rPr>
                <w:rFonts w:ascii="Times New Roman" w:hAnsi="Times New Roman" w:cs="Times New Roman"/>
                <w:szCs w:val="22"/>
              </w:rPr>
              <w:t>15</w:t>
            </w:r>
          </w:p>
        </w:tc>
        <w:tc>
          <w:tcPr>
            <w:tcW w:w="6993" w:type="dxa"/>
          </w:tcPr>
          <w:p w:rsidR="00477EB1" w:rsidRPr="00CB40CB" w:rsidRDefault="00477EB1" w:rsidP="00477EB1">
            <w:pPr>
              <w:pStyle w:val="ConsPlusNormal"/>
              <w:rPr>
                <w:rFonts w:ascii="Times New Roman" w:hAnsi="Times New Roman" w:cs="Times New Roman"/>
                <w:szCs w:val="22"/>
              </w:rPr>
            </w:pPr>
            <w:r w:rsidRPr="00CB40CB">
              <w:rPr>
                <w:rFonts w:ascii="Times New Roman" w:hAnsi="Times New Roman" w:cs="Times New Roman"/>
                <w:szCs w:val="22"/>
              </w:rPr>
              <w:t>Педагогические работники (при отсутствии штатного социального педагога) - за организацию работы по охране прав детства, с трудными подростками, с асоциальными семьями</w:t>
            </w:r>
          </w:p>
        </w:tc>
        <w:tc>
          <w:tcPr>
            <w:tcW w:w="2108" w:type="dxa"/>
          </w:tcPr>
          <w:p w:rsidR="00477EB1" w:rsidRPr="00CB40CB" w:rsidRDefault="00477EB1" w:rsidP="00477EB1">
            <w:pPr>
              <w:pStyle w:val="ConsPlusNormal"/>
              <w:jc w:val="center"/>
              <w:rPr>
                <w:rFonts w:ascii="Times New Roman" w:hAnsi="Times New Roman" w:cs="Times New Roman"/>
                <w:szCs w:val="22"/>
              </w:rPr>
            </w:pPr>
            <w:r w:rsidRPr="00CB40CB">
              <w:rPr>
                <w:rFonts w:ascii="Times New Roman" w:hAnsi="Times New Roman" w:cs="Times New Roman"/>
                <w:szCs w:val="22"/>
              </w:rPr>
              <w:t>до 10</w:t>
            </w:r>
          </w:p>
        </w:tc>
      </w:tr>
      <w:tr w:rsidR="00477EB1" w:rsidRPr="00CB40CB" w:rsidTr="003F6A43">
        <w:trPr>
          <w:trHeight w:val="478"/>
        </w:trPr>
        <w:tc>
          <w:tcPr>
            <w:tcW w:w="541" w:type="dxa"/>
            <w:tcBorders>
              <w:bottom w:val="single" w:sz="4" w:space="0" w:color="auto"/>
            </w:tcBorders>
          </w:tcPr>
          <w:p w:rsidR="00477EB1" w:rsidRPr="00CB40CB" w:rsidRDefault="00477EB1" w:rsidP="00477EB1">
            <w:pPr>
              <w:spacing w:after="0" w:line="240" w:lineRule="auto"/>
              <w:rPr>
                <w:rFonts w:ascii="Times New Roman" w:hAnsi="Times New Roman" w:cs="Times New Roman"/>
              </w:rPr>
            </w:pPr>
            <w:r w:rsidRPr="00CB40CB">
              <w:rPr>
                <w:rFonts w:ascii="Times New Roman" w:hAnsi="Times New Roman" w:cs="Times New Roman"/>
              </w:rPr>
              <w:t xml:space="preserve"> 6.</w:t>
            </w:r>
          </w:p>
        </w:tc>
        <w:tc>
          <w:tcPr>
            <w:tcW w:w="6993" w:type="dxa"/>
            <w:tcBorders>
              <w:bottom w:val="single" w:sz="4" w:space="0" w:color="auto"/>
            </w:tcBorders>
          </w:tcPr>
          <w:p w:rsidR="00477EB1" w:rsidRPr="00CB40CB" w:rsidRDefault="00477EB1" w:rsidP="00477EB1">
            <w:pPr>
              <w:pStyle w:val="ConsPlusNormal"/>
              <w:rPr>
                <w:rFonts w:ascii="Times New Roman" w:hAnsi="Times New Roman" w:cs="Times New Roman"/>
                <w:szCs w:val="22"/>
              </w:rPr>
            </w:pPr>
            <w:r w:rsidRPr="00CB40CB">
              <w:rPr>
                <w:rFonts w:ascii="Times New Roman" w:hAnsi="Times New Roman" w:cs="Times New Roman"/>
                <w:szCs w:val="22"/>
              </w:rPr>
              <w:t>Работники учреждений -  за работу с архивом учреждения</w:t>
            </w:r>
          </w:p>
        </w:tc>
        <w:tc>
          <w:tcPr>
            <w:tcW w:w="2108" w:type="dxa"/>
            <w:tcBorders>
              <w:bottom w:val="single" w:sz="4" w:space="0" w:color="auto"/>
            </w:tcBorders>
          </w:tcPr>
          <w:p w:rsidR="00477EB1" w:rsidRPr="00CB40CB" w:rsidRDefault="00477EB1" w:rsidP="00477EB1">
            <w:pPr>
              <w:pStyle w:val="ConsPlusNormal"/>
              <w:jc w:val="center"/>
              <w:rPr>
                <w:rFonts w:ascii="Times New Roman" w:hAnsi="Times New Roman" w:cs="Times New Roman"/>
                <w:szCs w:val="22"/>
              </w:rPr>
            </w:pPr>
            <w:r w:rsidRPr="00CB40CB">
              <w:rPr>
                <w:rFonts w:ascii="Times New Roman" w:hAnsi="Times New Roman" w:cs="Times New Roman"/>
                <w:szCs w:val="22"/>
              </w:rPr>
              <w:t>до 25</w:t>
            </w:r>
          </w:p>
        </w:tc>
      </w:tr>
    </w:tbl>
    <w:p w:rsidR="00477EB1" w:rsidRPr="00CB40CB" w:rsidRDefault="00477EB1" w:rsidP="00477EB1">
      <w:pPr>
        <w:pStyle w:val="ConsPlusNormal"/>
        <w:jc w:val="both"/>
        <w:rPr>
          <w:rFonts w:ascii="Times New Roman" w:hAnsi="Times New Roman" w:cs="Times New Roman"/>
          <w:szCs w:val="22"/>
        </w:rPr>
      </w:pPr>
    </w:p>
    <w:p w:rsidR="00477EB1" w:rsidRPr="00CB40CB" w:rsidRDefault="00477EB1" w:rsidP="00477EB1">
      <w:pPr>
        <w:pStyle w:val="ConsPlusNormal"/>
        <w:jc w:val="both"/>
        <w:rPr>
          <w:rFonts w:ascii="Times New Roman" w:hAnsi="Times New Roman" w:cs="Times New Roman"/>
          <w:szCs w:val="22"/>
        </w:rPr>
      </w:pPr>
      <w:r w:rsidRPr="00CB40CB">
        <w:rPr>
          <w:rFonts w:ascii="Times New Roman" w:hAnsi="Times New Roman" w:cs="Times New Roman"/>
          <w:szCs w:val="22"/>
        </w:rPr>
        <w:t>Примечания к таблице № 8:</w:t>
      </w:r>
    </w:p>
    <w:p w:rsidR="00477EB1" w:rsidRPr="00CB40CB" w:rsidRDefault="00477EB1" w:rsidP="00477EB1">
      <w:pPr>
        <w:pStyle w:val="ConsPlusNormal"/>
        <w:ind w:firstLine="709"/>
        <w:jc w:val="both"/>
        <w:rPr>
          <w:rFonts w:ascii="Times New Roman" w:hAnsi="Times New Roman" w:cs="Times New Roman"/>
          <w:szCs w:val="22"/>
        </w:rPr>
      </w:pPr>
      <w:r w:rsidRPr="00CB40CB">
        <w:rPr>
          <w:rFonts w:ascii="Times New Roman" w:hAnsi="Times New Roman" w:cs="Times New Roman"/>
          <w:szCs w:val="22"/>
        </w:rPr>
        <w:t xml:space="preserve">1. Доплата за работу в экспертных группах по осуществлению всестороннего анализа результатов профессиональной деятельности аттестуемых педагогических работников и подготовку экспертного заключения осуществляется за период, установленный графиком проведения экспертизы профессиональной деятельности педагогических работников государственных и муниципальных образовательных учреждений, претендующих на присвоение первой и высшей квалификационной категории, и заседаний экспертных групп, утвержденным приказом министерства общего и профессионального образования Ростовской области. </w:t>
      </w:r>
    </w:p>
    <w:p w:rsidR="00477EB1" w:rsidRPr="00CB40CB" w:rsidRDefault="00477EB1" w:rsidP="00477EB1">
      <w:pPr>
        <w:pStyle w:val="ConsPlusNormal"/>
        <w:jc w:val="both"/>
        <w:rPr>
          <w:rFonts w:ascii="Times New Roman" w:hAnsi="Times New Roman" w:cs="Times New Roman"/>
          <w:szCs w:val="22"/>
        </w:rPr>
      </w:pPr>
      <w:r w:rsidRPr="00CB40CB">
        <w:rPr>
          <w:rFonts w:ascii="Times New Roman" w:hAnsi="Times New Roman" w:cs="Times New Roman"/>
          <w:szCs w:val="22"/>
        </w:rPr>
        <w:t xml:space="preserve">            3.4.6.1. Доплата за осуществление дополнительной работы, не входящей в круг основных должностных обязанностей, устанавливается от должностного оклада (ставки заработной платы) по соответствующей должности (профессии).</w:t>
      </w:r>
    </w:p>
    <w:p w:rsidR="00477EB1" w:rsidRPr="00CB40CB" w:rsidRDefault="00477EB1" w:rsidP="00477EB1">
      <w:pPr>
        <w:pStyle w:val="a5"/>
        <w:shd w:val="clear" w:color="auto" w:fill="FFFFFF"/>
        <w:spacing w:before="0" w:after="0"/>
        <w:ind w:firstLine="709"/>
        <w:jc w:val="both"/>
        <w:rPr>
          <w:sz w:val="22"/>
          <w:szCs w:val="22"/>
        </w:rPr>
      </w:pPr>
      <w:r w:rsidRPr="00CB40CB">
        <w:rPr>
          <w:sz w:val="22"/>
          <w:szCs w:val="22"/>
        </w:rPr>
        <w:t xml:space="preserve">Педагогическим работникам, для которых предусмотрены  нормы часов педагогической  работы или нормы часов учебной (преподавательской) работы за ставку заработной платы, а также </w:t>
      </w:r>
      <w:r w:rsidRPr="00CB40CB">
        <w:rPr>
          <w:sz w:val="22"/>
          <w:szCs w:val="22"/>
        </w:rPr>
        <w:lastRenderedPageBreak/>
        <w:t>при почасовой оплате труда педагогических работников  доплата за осуществление дополнительной работы, не входящей в круг основных должностных обязанностей, рассчитывается от ставки заработной платы по соответствующей педагогической должности.</w:t>
      </w:r>
    </w:p>
    <w:p w:rsidR="00477EB1" w:rsidRPr="00CB40CB" w:rsidRDefault="00477EB1" w:rsidP="00477EB1">
      <w:pPr>
        <w:autoSpaceDE w:val="0"/>
        <w:autoSpaceDN w:val="0"/>
        <w:adjustRightInd w:val="0"/>
        <w:spacing w:after="0" w:line="240" w:lineRule="auto"/>
        <w:ind w:firstLine="709"/>
        <w:jc w:val="both"/>
        <w:rPr>
          <w:rFonts w:ascii="Times New Roman" w:hAnsi="Times New Roman" w:cs="Times New Roman"/>
        </w:rPr>
      </w:pPr>
      <w:r w:rsidRPr="00CB40CB">
        <w:rPr>
          <w:rFonts w:ascii="Times New Roman" w:hAnsi="Times New Roman" w:cs="Times New Roman"/>
        </w:rPr>
        <w:t>3.4.6.2. Объем средств, направляемых на установление доплат за осуществление дополнительной работы, не входящей в круг основных должностных обязанностей  не должен превышать от планового фонда оплаты труда, исчисленного исходя из должностных окладов, ставок заработной платы и надбавок за квалификацию при наличии квалификационной категории:</w:t>
      </w:r>
    </w:p>
    <w:p w:rsidR="00477EB1" w:rsidRPr="00CB40CB" w:rsidRDefault="002C7A2D" w:rsidP="00477EB1">
      <w:pPr>
        <w:autoSpaceDE w:val="0"/>
        <w:autoSpaceDN w:val="0"/>
        <w:adjustRightInd w:val="0"/>
        <w:spacing w:after="0" w:line="240" w:lineRule="auto"/>
        <w:ind w:firstLine="709"/>
        <w:jc w:val="both"/>
        <w:rPr>
          <w:rFonts w:ascii="Times New Roman" w:hAnsi="Times New Roman" w:cs="Times New Roman"/>
        </w:rPr>
      </w:pPr>
      <w:r w:rsidRPr="00CB40CB">
        <w:rPr>
          <w:rFonts w:ascii="Times New Roman" w:hAnsi="Times New Roman" w:cs="Times New Roman"/>
        </w:rPr>
        <w:t xml:space="preserve">      5 процентов – в дошкольном образовательном учреждении</w:t>
      </w:r>
      <w:r w:rsidR="00477EB1" w:rsidRPr="00CB40CB">
        <w:rPr>
          <w:rFonts w:ascii="Times New Roman" w:hAnsi="Times New Roman" w:cs="Times New Roman"/>
        </w:rPr>
        <w:t>.</w:t>
      </w:r>
    </w:p>
    <w:p w:rsidR="00477EB1" w:rsidRDefault="00477EB1" w:rsidP="00477EB1">
      <w:pPr>
        <w:pStyle w:val="ConsPlusNormal"/>
        <w:ind w:firstLine="709"/>
        <w:jc w:val="both"/>
        <w:rPr>
          <w:rFonts w:ascii="Times New Roman" w:hAnsi="Times New Roman" w:cs="Times New Roman"/>
          <w:szCs w:val="22"/>
        </w:rPr>
      </w:pPr>
      <w:r w:rsidRPr="00CB40CB">
        <w:rPr>
          <w:rFonts w:ascii="Times New Roman" w:hAnsi="Times New Roman" w:cs="Times New Roman"/>
          <w:szCs w:val="22"/>
        </w:rPr>
        <w:t>3.5. Выплаты компенсационного характера могут устанавливаться работнику по основной работе и работе, осуществляемой по совместительству, в зависимости от условий работы и</w:t>
      </w:r>
      <w:r w:rsidR="00800F04">
        <w:rPr>
          <w:rFonts w:ascii="Times New Roman" w:hAnsi="Times New Roman" w:cs="Times New Roman"/>
          <w:szCs w:val="22"/>
        </w:rPr>
        <w:t xml:space="preserve"> содержания выполняемых работ. </w:t>
      </w:r>
    </w:p>
    <w:p w:rsidR="00800F04" w:rsidRDefault="00800F04" w:rsidP="00477EB1">
      <w:pPr>
        <w:pStyle w:val="ConsPlusNormal"/>
        <w:ind w:firstLine="709"/>
        <w:jc w:val="both"/>
        <w:rPr>
          <w:rFonts w:ascii="Times New Roman" w:hAnsi="Times New Roman" w:cs="Times New Roman"/>
          <w:szCs w:val="22"/>
        </w:rPr>
      </w:pPr>
      <w:r>
        <w:rPr>
          <w:rFonts w:ascii="Times New Roman" w:hAnsi="Times New Roman" w:cs="Times New Roman"/>
          <w:szCs w:val="22"/>
        </w:rPr>
        <w:t>3.6. Размеры и условия осуществления выплат компенсационного характера включаются в трудовые договоры работников</w:t>
      </w:r>
      <w:r w:rsidR="00477F7E">
        <w:rPr>
          <w:rFonts w:ascii="Times New Roman" w:hAnsi="Times New Roman" w:cs="Times New Roman"/>
          <w:szCs w:val="22"/>
        </w:rPr>
        <w:t>.</w:t>
      </w:r>
    </w:p>
    <w:p w:rsidR="00477F7E" w:rsidRPr="00CB40CB" w:rsidRDefault="00477F7E" w:rsidP="00477F7E">
      <w:pPr>
        <w:pStyle w:val="ConsPlusNormal"/>
        <w:ind w:firstLine="709"/>
        <w:rPr>
          <w:rFonts w:ascii="Times New Roman" w:hAnsi="Times New Roman" w:cs="Times New Roman"/>
          <w:szCs w:val="22"/>
        </w:rPr>
      </w:pPr>
      <w:r>
        <w:rPr>
          <w:rFonts w:ascii="Times New Roman" w:hAnsi="Times New Roman" w:cs="Times New Roman"/>
          <w:szCs w:val="22"/>
        </w:rPr>
        <w:t>Если в соответствии с Трудовым кодексом Российской Федерации, иными федеральными законами с выполнением работ по определённым должностям, профессиям, специальностям связано предоставление компенсаций и льгот, либо наличие ограничений, то наименования должностей (профессий) работников учреждения и их квалификация должны соответствовать наименованиям должностей руководителей, специалистов и служащих, профессий рабочих и  квалификационным требованиям к ним, предусмотренным Единым  тарифно-квалификационным справочником</w:t>
      </w:r>
      <w:r w:rsidR="005D280B">
        <w:rPr>
          <w:rFonts w:ascii="Times New Roman" w:hAnsi="Times New Roman" w:cs="Times New Roman"/>
          <w:szCs w:val="22"/>
        </w:rPr>
        <w:t xml:space="preserve"> работ и профессий рабочих и предусмотренным Единым  квалификационным справочником должностей руководителей, специалистов и служащих и соответствующими положениями профессиональных стандартов. </w:t>
      </w:r>
    </w:p>
    <w:p w:rsidR="00477EB1" w:rsidRPr="00CB40CB" w:rsidRDefault="00477EB1" w:rsidP="00477F7E">
      <w:pPr>
        <w:spacing w:after="0" w:line="240" w:lineRule="auto"/>
        <w:rPr>
          <w:rFonts w:ascii="Times New Roman" w:hAnsi="Times New Roman" w:cs="Times New Roman"/>
        </w:rPr>
      </w:pPr>
    </w:p>
    <w:p w:rsidR="00477EB1" w:rsidRPr="00CB40CB" w:rsidRDefault="00477EB1" w:rsidP="00477EB1">
      <w:pPr>
        <w:autoSpaceDE w:val="0"/>
        <w:autoSpaceDN w:val="0"/>
        <w:adjustRightInd w:val="0"/>
        <w:spacing w:after="0" w:line="240" w:lineRule="auto"/>
        <w:rPr>
          <w:rFonts w:ascii="Times New Roman" w:hAnsi="Times New Roman" w:cs="Times New Roman"/>
          <w:b/>
        </w:rPr>
      </w:pPr>
      <w:bookmarkStart w:id="3" w:name="P373"/>
      <w:bookmarkEnd w:id="3"/>
      <w:r w:rsidRPr="00CB40CB">
        <w:rPr>
          <w:rFonts w:ascii="Times New Roman" w:hAnsi="Times New Roman" w:cs="Times New Roman"/>
          <w:b/>
        </w:rPr>
        <w:t>Раздел 4. Порядок и условия установления выплат</w:t>
      </w:r>
    </w:p>
    <w:p w:rsidR="00477EB1" w:rsidRPr="00CB40CB" w:rsidRDefault="00477EB1" w:rsidP="00477EB1">
      <w:pPr>
        <w:pStyle w:val="ConsPlusNormal"/>
        <w:jc w:val="center"/>
        <w:rPr>
          <w:rFonts w:ascii="Times New Roman" w:hAnsi="Times New Roman" w:cs="Times New Roman"/>
          <w:b/>
          <w:szCs w:val="22"/>
        </w:rPr>
      </w:pPr>
      <w:r w:rsidRPr="00CB40CB">
        <w:rPr>
          <w:rFonts w:ascii="Times New Roman" w:hAnsi="Times New Roman" w:cs="Times New Roman"/>
          <w:b/>
          <w:szCs w:val="22"/>
        </w:rPr>
        <w:t>стимулирующего характера</w:t>
      </w:r>
    </w:p>
    <w:p w:rsidR="00477EB1" w:rsidRPr="00CB40CB" w:rsidRDefault="002C7A2D" w:rsidP="00477EB1">
      <w:pPr>
        <w:pStyle w:val="ConsPlusNormal"/>
        <w:jc w:val="both"/>
        <w:rPr>
          <w:rFonts w:ascii="Times New Roman" w:hAnsi="Times New Roman" w:cs="Times New Roman"/>
          <w:szCs w:val="22"/>
        </w:rPr>
      </w:pPr>
      <w:r w:rsidRPr="00CB40CB">
        <w:rPr>
          <w:rFonts w:ascii="Times New Roman" w:hAnsi="Times New Roman" w:cs="Times New Roman"/>
          <w:szCs w:val="22"/>
        </w:rPr>
        <w:t>4.1. В учреждении</w:t>
      </w:r>
      <w:r w:rsidR="00477EB1" w:rsidRPr="00CB40CB">
        <w:rPr>
          <w:rFonts w:ascii="Times New Roman" w:hAnsi="Times New Roman" w:cs="Times New Roman"/>
          <w:szCs w:val="22"/>
        </w:rPr>
        <w:t xml:space="preserve"> могут устанавливаться следующие виды выплат стимулирующего характера:</w:t>
      </w:r>
    </w:p>
    <w:p w:rsidR="00477EB1" w:rsidRPr="00CB40CB" w:rsidRDefault="00477EB1" w:rsidP="00477EB1">
      <w:pPr>
        <w:pStyle w:val="ConsPlusNormal"/>
        <w:ind w:firstLine="709"/>
        <w:jc w:val="both"/>
        <w:rPr>
          <w:rFonts w:ascii="Times New Roman" w:hAnsi="Times New Roman" w:cs="Times New Roman"/>
          <w:szCs w:val="22"/>
        </w:rPr>
      </w:pPr>
      <w:r w:rsidRPr="00CB40CB">
        <w:rPr>
          <w:rFonts w:ascii="Times New Roman" w:hAnsi="Times New Roman" w:cs="Times New Roman"/>
          <w:szCs w:val="22"/>
        </w:rPr>
        <w:t>за интенсивность и высокие результаты работы;</w:t>
      </w:r>
    </w:p>
    <w:p w:rsidR="00477EB1" w:rsidRPr="00CB40CB" w:rsidRDefault="00477EB1" w:rsidP="00477EB1">
      <w:pPr>
        <w:pStyle w:val="ConsPlusNormal"/>
        <w:ind w:firstLine="709"/>
        <w:jc w:val="both"/>
        <w:rPr>
          <w:rFonts w:ascii="Times New Roman" w:hAnsi="Times New Roman" w:cs="Times New Roman"/>
          <w:szCs w:val="22"/>
        </w:rPr>
      </w:pPr>
      <w:r w:rsidRPr="00CB40CB">
        <w:rPr>
          <w:rFonts w:ascii="Times New Roman" w:hAnsi="Times New Roman" w:cs="Times New Roman"/>
          <w:szCs w:val="22"/>
        </w:rPr>
        <w:t>за качество выполняемых работ;</w:t>
      </w:r>
    </w:p>
    <w:p w:rsidR="00477EB1" w:rsidRPr="00CB40CB" w:rsidRDefault="00477EB1" w:rsidP="00477EB1">
      <w:pPr>
        <w:pStyle w:val="ConsPlusNormal"/>
        <w:ind w:firstLine="709"/>
        <w:jc w:val="both"/>
        <w:rPr>
          <w:rFonts w:ascii="Times New Roman" w:hAnsi="Times New Roman" w:cs="Times New Roman"/>
          <w:szCs w:val="22"/>
        </w:rPr>
      </w:pPr>
      <w:r w:rsidRPr="00CB40CB">
        <w:rPr>
          <w:rFonts w:ascii="Times New Roman" w:hAnsi="Times New Roman" w:cs="Times New Roman"/>
          <w:szCs w:val="22"/>
        </w:rPr>
        <w:t xml:space="preserve">за выслугу лет; </w:t>
      </w:r>
    </w:p>
    <w:p w:rsidR="00477EB1" w:rsidRPr="00CB40CB" w:rsidRDefault="00477EB1" w:rsidP="00477EB1">
      <w:pPr>
        <w:pStyle w:val="ConsPlusNormal"/>
        <w:ind w:firstLine="709"/>
        <w:jc w:val="both"/>
        <w:rPr>
          <w:rFonts w:ascii="Times New Roman" w:hAnsi="Times New Roman" w:cs="Times New Roman"/>
          <w:szCs w:val="22"/>
        </w:rPr>
      </w:pPr>
      <w:r w:rsidRPr="00CB40CB">
        <w:rPr>
          <w:rFonts w:ascii="Times New Roman" w:hAnsi="Times New Roman" w:cs="Times New Roman"/>
          <w:szCs w:val="22"/>
        </w:rPr>
        <w:t>премиальные выплаты по итогам работы;</w:t>
      </w:r>
    </w:p>
    <w:p w:rsidR="00477EB1" w:rsidRPr="00CB40CB" w:rsidRDefault="00477EB1" w:rsidP="00477EB1">
      <w:pPr>
        <w:pStyle w:val="ConsPlusNormal"/>
        <w:ind w:firstLine="709"/>
        <w:jc w:val="both"/>
        <w:rPr>
          <w:rFonts w:ascii="Times New Roman" w:hAnsi="Times New Roman" w:cs="Times New Roman"/>
          <w:szCs w:val="22"/>
        </w:rPr>
      </w:pPr>
      <w:r w:rsidRPr="00CB40CB">
        <w:rPr>
          <w:rFonts w:ascii="Times New Roman" w:hAnsi="Times New Roman" w:cs="Times New Roman"/>
          <w:szCs w:val="22"/>
        </w:rPr>
        <w:t>иные выплаты стимулирующего характера.</w:t>
      </w:r>
    </w:p>
    <w:p w:rsidR="00477EB1" w:rsidRPr="00CB40CB" w:rsidRDefault="00477EB1" w:rsidP="00477EB1">
      <w:pPr>
        <w:pStyle w:val="ConsPlusNormal"/>
        <w:ind w:firstLine="709"/>
        <w:jc w:val="both"/>
        <w:rPr>
          <w:rFonts w:ascii="Times New Roman" w:hAnsi="Times New Roman" w:cs="Times New Roman"/>
          <w:szCs w:val="22"/>
        </w:rPr>
      </w:pPr>
      <w:r w:rsidRPr="00CB40CB">
        <w:rPr>
          <w:rFonts w:ascii="Times New Roman" w:hAnsi="Times New Roman" w:cs="Times New Roman"/>
          <w:szCs w:val="22"/>
        </w:rPr>
        <w:t>4.2. К выплатам стимулирующего характера относятся выплаты, направленные на стимулирование работника к качественному результату труда, повышению своего профессионального уровня и квалификации, а также поощрение за выполненную работу.</w:t>
      </w:r>
    </w:p>
    <w:p w:rsidR="00477EB1" w:rsidRPr="00CB40CB" w:rsidRDefault="00477EB1" w:rsidP="00477EB1">
      <w:pPr>
        <w:pStyle w:val="ConsPlusNormal"/>
        <w:ind w:firstLine="709"/>
        <w:jc w:val="both"/>
        <w:rPr>
          <w:rFonts w:ascii="Times New Roman" w:hAnsi="Times New Roman" w:cs="Times New Roman"/>
          <w:szCs w:val="22"/>
        </w:rPr>
      </w:pPr>
      <w:r w:rsidRPr="00CB40CB">
        <w:rPr>
          <w:rFonts w:ascii="Times New Roman" w:hAnsi="Times New Roman" w:cs="Times New Roman"/>
          <w:szCs w:val="22"/>
        </w:rPr>
        <w:t>4.3. Надбавки за интенсивность и высокие результаты работы, за качество выполняемых работ и премиальные выплаты по итогам работы устанавливаются на основе показателей и критериев, позволяющих оценить результативность и эффективность труда работников, в пределах фонда оплаты труда учреждения.</w:t>
      </w:r>
    </w:p>
    <w:p w:rsidR="00477EB1" w:rsidRPr="00CB40CB" w:rsidRDefault="00477EB1" w:rsidP="00477EB1">
      <w:pPr>
        <w:pStyle w:val="ConsPlusNormal"/>
        <w:ind w:firstLine="709"/>
        <w:jc w:val="both"/>
        <w:rPr>
          <w:rFonts w:ascii="Times New Roman" w:hAnsi="Times New Roman" w:cs="Times New Roman"/>
          <w:szCs w:val="22"/>
        </w:rPr>
      </w:pPr>
      <w:r w:rsidRPr="00CB40CB">
        <w:rPr>
          <w:rFonts w:ascii="Times New Roman" w:hAnsi="Times New Roman" w:cs="Times New Roman"/>
          <w:szCs w:val="22"/>
        </w:rPr>
        <w:t>4.4. Надбавка за интенсивность и высокие результаты работы устанавливается:</w:t>
      </w:r>
    </w:p>
    <w:p w:rsidR="00477EB1" w:rsidRPr="00CB40CB" w:rsidRDefault="00477EB1" w:rsidP="00477EB1">
      <w:pPr>
        <w:pStyle w:val="ConsPlusNormal"/>
        <w:ind w:firstLine="709"/>
        <w:jc w:val="both"/>
        <w:rPr>
          <w:rFonts w:ascii="Times New Roman" w:hAnsi="Times New Roman" w:cs="Times New Roman"/>
          <w:szCs w:val="22"/>
        </w:rPr>
      </w:pPr>
      <w:r w:rsidRPr="00CB40CB">
        <w:rPr>
          <w:rFonts w:ascii="Times New Roman" w:hAnsi="Times New Roman" w:cs="Times New Roman"/>
          <w:szCs w:val="22"/>
        </w:rPr>
        <w:t>4.4.1. Педагогическим работникам в зависимости от результативности труда и качества работы по организации образовательного процесса.</w:t>
      </w:r>
    </w:p>
    <w:p w:rsidR="00477EB1" w:rsidRPr="00CB40CB" w:rsidRDefault="00477EB1" w:rsidP="00477EB1">
      <w:pPr>
        <w:pStyle w:val="ConsPlusNormal"/>
        <w:ind w:firstLine="709"/>
        <w:jc w:val="both"/>
        <w:rPr>
          <w:rFonts w:ascii="Times New Roman" w:hAnsi="Times New Roman" w:cs="Times New Roman"/>
          <w:szCs w:val="22"/>
        </w:rPr>
      </w:pPr>
      <w:r w:rsidRPr="00CB40CB">
        <w:rPr>
          <w:rFonts w:ascii="Times New Roman" w:hAnsi="Times New Roman" w:cs="Times New Roman"/>
          <w:szCs w:val="22"/>
        </w:rPr>
        <w:t xml:space="preserve">Надбавка за интенсивность и высокие результаты работы устанавливается в процентах от должностного оклада (педагогическим работникам, для которых установлены нормы часов педагогической работы за ставку заработной платы – от заработной платы, исчисленной из ставки заработной платы и установленного объема учебной нагрузки) или в абсолютном размере.  Порядок ее установления и размеры в зависимости от достигнутых показателей, а также критерии оценки результативности и качества труда педагогических работников определяются учреждением самостоятельно и утверждаются локальным нормативным актом по оплате труда.  </w:t>
      </w:r>
    </w:p>
    <w:p w:rsidR="00477EB1" w:rsidRPr="00CB40CB" w:rsidRDefault="00477EB1" w:rsidP="00477EB1">
      <w:pPr>
        <w:pStyle w:val="ConsPlusNormal"/>
        <w:ind w:firstLine="709"/>
        <w:jc w:val="both"/>
        <w:rPr>
          <w:rFonts w:ascii="Times New Roman" w:hAnsi="Times New Roman" w:cs="Times New Roman"/>
          <w:szCs w:val="22"/>
        </w:rPr>
      </w:pPr>
      <w:r w:rsidRPr="00CB40CB">
        <w:rPr>
          <w:rFonts w:ascii="Times New Roman" w:hAnsi="Times New Roman" w:cs="Times New Roman"/>
          <w:szCs w:val="22"/>
        </w:rPr>
        <w:t xml:space="preserve">Конкретные размеры надбавки за интенсивность и высокие результаты работы по результатам оценки труда педагогических работников утверждаются приказом руководителя учреждения. </w:t>
      </w:r>
    </w:p>
    <w:p w:rsidR="00477EB1" w:rsidRPr="00CB40CB" w:rsidRDefault="00477EB1" w:rsidP="00477EB1">
      <w:pPr>
        <w:pStyle w:val="ConsPlusNormal"/>
        <w:ind w:firstLine="709"/>
        <w:jc w:val="both"/>
        <w:rPr>
          <w:rFonts w:ascii="Times New Roman" w:hAnsi="Times New Roman" w:cs="Times New Roman"/>
          <w:szCs w:val="22"/>
        </w:rPr>
      </w:pPr>
    </w:p>
    <w:p w:rsidR="00477EB1" w:rsidRPr="00CB40CB" w:rsidRDefault="00477EB1" w:rsidP="00477EB1">
      <w:pPr>
        <w:pStyle w:val="ConsPlusNormal"/>
        <w:ind w:firstLine="709"/>
        <w:jc w:val="both"/>
        <w:rPr>
          <w:rFonts w:ascii="Times New Roman" w:hAnsi="Times New Roman" w:cs="Times New Roman"/>
          <w:szCs w:val="22"/>
        </w:rPr>
      </w:pPr>
      <w:r w:rsidRPr="00CB40CB">
        <w:rPr>
          <w:rFonts w:ascii="Times New Roman" w:hAnsi="Times New Roman" w:cs="Times New Roman"/>
          <w:szCs w:val="22"/>
        </w:rPr>
        <w:t xml:space="preserve">4.5. Надбавка за качество выполняемых работ в размере до 200 процентов должностного оклада (ставки заработной платы) устанавливается работникам учреждения, в том числе </w:t>
      </w:r>
      <w:r w:rsidRPr="00CB40CB">
        <w:rPr>
          <w:rFonts w:ascii="Times New Roman" w:hAnsi="Times New Roman" w:cs="Times New Roman"/>
          <w:kern w:val="2"/>
          <w:szCs w:val="22"/>
        </w:rPr>
        <w:t xml:space="preserve">руководителю </w:t>
      </w:r>
      <w:r w:rsidRPr="00CB40CB">
        <w:rPr>
          <w:rFonts w:ascii="Times New Roman" w:hAnsi="Times New Roman" w:cs="Times New Roman"/>
          <w:szCs w:val="22"/>
        </w:rPr>
        <w:t xml:space="preserve">с учетом уровня профессиональной подготовленности, сложности, важности и качества выполняемой работы, степени самостоятельности и ответственности при выполнении поставленных задач. </w:t>
      </w:r>
    </w:p>
    <w:p w:rsidR="00477EB1" w:rsidRPr="00CB40CB" w:rsidRDefault="00477EB1" w:rsidP="00477EB1">
      <w:pPr>
        <w:pStyle w:val="ConsPlusNormal"/>
        <w:ind w:firstLine="709"/>
        <w:jc w:val="both"/>
        <w:rPr>
          <w:rFonts w:ascii="Times New Roman" w:hAnsi="Times New Roman" w:cs="Times New Roman"/>
          <w:szCs w:val="22"/>
        </w:rPr>
      </w:pPr>
      <w:r w:rsidRPr="00CB40CB">
        <w:rPr>
          <w:rFonts w:ascii="Times New Roman" w:hAnsi="Times New Roman" w:cs="Times New Roman"/>
          <w:szCs w:val="22"/>
        </w:rPr>
        <w:t>Решение об установлении надбавки за качество выполняемых работ и ее размерах принимается:</w:t>
      </w:r>
    </w:p>
    <w:p w:rsidR="00477EB1" w:rsidRPr="00CB40CB" w:rsidRDefault="00477EB1" w:rsidP="00B45460">
      <w:pPr>
        <w:pStyle w:val="ConsPlusNormal"/>
        <w:ind w:firstLine="709"/>
        <w:rPr>
          <w:rFonts w:ascii="Times New Roman" w:hAnsi="Times New Roman" w:cs="Times New Roman"/>
          <w:szCs w:val="22"/>
        </w:rPr>
      </w:pPr>
      <w:r w:rsidRPr="00CB40CB">
        <w:rPr>
          <w:rFonts w:ascii="Times New Roman" w:hAnsi="Times New Roman" w:cs="Times New Roman"/>
          <w:szCs w:val="22"/>
        </w:rPr>
        <w:t xml:space="preserve">руководителю учреждения – органом, осуществляющим функции и полномочия </w:t>
      </w:r>
      <w:r w:rsidRPr="00E87646">
        <w:rPr>
          <w:rFonts w:ascii="Times New Roman" w:hAnsi="Times New Roman" w:cs="Times New Roman"/>
          <w:szCs w:val="22"/>
        </w:rPr>
        <w:t>учредителя</w:t>
      </w:r>
      <w:r w:rsidR="002C7A2D" w:rsidRPr="00E87646">
        <w:rPr>
          <w:rFonts w:ascii="Times New Roman" w:hAnsi="Times New Roman" w:cs="Times New Roman"/>
          <w:szCs w:val="22"/>
        </w:rPr>
        <w:t xml:space="preserve"> (отдел образования Администрации </w:t>
      </w:r>
      <w:proofErr w:type="spellStart"/>
      <w:r w:rsidR="002C7A2D" w:rsidRPr="00E87646">
        <w:rPr>
          <w:rFonts w:ascii="Times New Roman" w:hAnsi="Times New Roman" w:cs="Times New Roman"/>
          <w:szCs w:val="22"/>
        </w:rPr>
        <w:t>Милютинского</w:t>
      </w:r>
      <w:proofErr w:type="spellEnd"/>
      <w:r w:rsidR="002C7A2D" w:rsidRPr="00E87646">
        <w:rPr>
          <w:rFonts w:ascii="Times New Roman" w:hAnsi="Times New Roman" w:cs="Times New Roman"/>
          <w:szCs w:val="22"/>
        </w:rPr>
        <w:t xml:space="preserve"> района</w:t>
      </w:r>
      <w:r w:rsidR="00B45460" w:rsidRPr="00CB40CB">
        <w:rPr>
          <w:rFonts w:ascii="Times New Roman" w:hAnsi="Times New Roman" w:cs="Times New Roman"/>
          <w:szCs w:val="22"/>
        </w:rPr>
        <w:t xml:space="preserve"> Ростовской области</w:t>
      </w:r>
      <w:r w:rsidR="002C7A2D" w:rsidRPr="00CB40CB">
        <w:rPr>
          <w:rFonts w:ascii="Times New Roman" w:hAnsi="Times New Roman" w:cs="Times New Roman"/>
          <w:szCs w:val="22"/>
        </w:rPr>
        <w:t>)</w:t>
      </w:r>
      <w:r w:rsidRPr="00CB40CB">
        <w:rPr>
          <w:rFonts w:ascii="Times New Roman" w:hAnsi="Times New Roman" w:cs="Times New Roman"/>
          <w:szCs w:val="22"/>
        </w:rPr>
        <w:t>, в соответствии с утвержденным им порядком;</w:t>
      </w:r>
    </w:p>
    <w:p w:rsidR="00477EB1" w:rsidRPr="00CB40CB" w:rsidRDefault="00477EB1" w:rsidP="00477EB1">
      <w:pPr>
        <w:pStyle w:val="ConsPlusNormal"/>
        <w:ind w:firstLine="709"/>
        <w:jc w:val="both"/>
        <w:rPr>
          <w:rFonts w:ascii="Times New Roman" w:hAnsi="Times New Roman" w:cs="Times New Roman"/>
          <w:szCs w:val="22"/>
        </w:rPr>
      </w:pPr>
      <w:r w:rsidRPr="00CB40CB">
        <w:rPr>
          <w:rFonts w:ascii="Times New Roman" w:hAnsi="Times New Roman" w:cs="Times New Roman"/>
          <w:szCs w:val="22"/>
        </w:rPr>
        <w:lastRenderedPageBreak/>
        <w:t>работникам учреждения - руководителем учреждения в соответствии с локальным нормативным актом по оплате труда.</w:t>
      </w:r>
    </w:p>
    <w:p w:rsidR="00477EB1" w:rsidRPr="00CB40CB" w:rsidRDefault="000970F8" w:rsidP="00477EB1">
      <w:pPr>
        <w:pStyle w:val="ConsPlusNormal"/>
        <w:ind w:firstLine="709"/>
        <w:jc w:val="both"/>
        <w:rPr>
          <w:rFonts w:ascii="Times New Roman" w:hAnsi="Times New Roman" w:cs="Times New Roman"/>
          <w:szCs w:val="22"/>
        </w:rPr>
      </w:pPr>
      <w:r w:rsidRPr="00CB40CB">
        <w:rPr>
          <w:rFonts w:ascii="Times New Roman" w:hAnsi="Times New Roman" w:cs="Times New Roman"/>
          <w:szCs w:val="22"/>
        </w:rPr>
        <w:t xml:space="preserve">Заместителям руководителя, </w:t>
      </w:r>
      <w:r w:rsidR="00477EB1" w:rsidRPr="00CB40CB">
        <w:rPr>
          <w:rFonts w:ascii="Times New Roman" w:hAnsi="Times New Roman" w:cs="Times New Roman"/>
          <w:szCs w:val="22"/>
        </w:rPr>
        <w:t>бухгалтеру учреждения надбавка за качество выполняемых работ устанавливается руководителем учреждения в соответствии с локальным нормативным актом по оплате труда, но не более размера надбавки за качество выполняемых работ, установленного руководителю учреждения.</w:t>
      </w:r>
    </w:p>
    <w:p w:rsidR="00477EB1" w:rsidRPr="00CB40CB" w:rsidRDefault="00477EB1" w:rsidP="00477EB1">
      <w:pPr>
        <w:autoSpaceDE w:val="0"/>
        <w:autoSpaceDN w:val="0"/>
        <w:adjustRightInd w:val="0"/>
        <w:spacing w:after="0" w:line="240" w:lineRule="auto"/>
        <w:ind w:firstLine="709"/>
        <w:jc w:val="both"/>
        <w:rPr>
          <w:rFonts w:ascii="Times New Roman" w:hAnsi="Times New Roman" w:cs="Times New Roman"/>
        </w:rPr>
      </w:pPr>
      <w:r w:rsidRPr="00CB40CB">
        <w:rPr>
          <w:rFonts w:ascii="Times New Roman" w:hAnsi="Times New Roman" w:cs="Times New Roman"/>
          <w:kern w:val="2"/>
        </w:rPr>
        <w:t>При изменении в течение календарного года размера н</w:t>
      </w:r>
      <w:r w:rsidRPr="00CB40CB">
        <w:rPr>
          <w:rFonts w:ascii="Times New Roman" w:hAnsi="Times New Roman" w:cs="Times New Roman"/>
        </w:rPr>
        <w:t xml:space="preserve">адбавки за качество выполняемых работ руководителю учреждения, в том числе в связи со сменой </w:t>
      </w:r>
      <w:r w:rsidRPr="00CB40CB">
        <w:rPr>
          <w:rFonts w:ascii="Times New Roman" w:hAnsi="Times New Roman" w:cs="Times New Roman"/>
          <w:kern w:val="2"/>
        </w:rPr>
        <w:t xml:space="preserve">руководителя учреждения, установленные </w:t>
      </w:r>
      <w:r w:rsidRPr="00CB40CB">
        <w:rPr>
          <w:rFonts w:ascii="Times New Roman" w:hAnsi="Times New Roman" w:cs="Times New Roman"/>
        </w:rPr>
        <w:t xml:space="preserve">размеры надбавок за качество выполняемых работ </w:t>
      </w:r>
      <w:r w:rsidRPr="00CB40CB">
        <w:rPr>
          <w:rFonts w:ascii="Times New Roman" w:hAnsi="Times New Roman" w:cs="Times New Roman"/>
          <w:kern w:val="2"/>
        </w:rPr>
        <w:t>з</w:t>
      </w:r>
      <w:r w:rsidRPr="00CB40CB">
        <w:rPr>
          <w:rFonts w:ascii="Times New Roman" w:hAnsi="Times New Roman" w:cs="Times New Roman"/>
        </w:rPr>
        <w:t xml:space="preserve">аместителям руководителя, бухгалтеру учреждения могут быть сохранены в прежних размерах до конца текущего календарного года.  </w:t>
      </w:r>
    </w:p>
    <w:p w:rsidR="00477EB1" w:rsidRPr="00CB40CB" w:rsidRDefault="00477EB1" w:rsidP="00477EB1">
      <w:pPr>
        <w:autoSpaceDE w:val="0"/>
        <w:autoSpaceDN w:val="0"/>
        <w:adjustRightInd w:val="0"/>
        <w:spacing w:after="0" w:line="240" w:lineRule="auto"/>
        <w:ind w:firstLine="709"/>
        <w:jc w:val="both"/>
        <w:rPr>
          <w:rFonts w:ascii="Times New Roman" w:hAnsi="Times New Roman" w:cs="Times New Roman"/>
          <w:kern w:val="2"/>
        </w:rPr>
      </w:pPr>
      <w:r w:rsidRPr="00CB40CB">
        <w:rPr>
          <w:rFonts w:ascii="Times New Roman" w:hAnsi="Times New Roman" w:cs="Times New Roman"/>
          <w:kern w:val="2"/>
        </w:rPr>
        <w:t xml:space="preserve">4.6. </w:t>
      </w:r>
      <w:r w:rsidRPr="00CB40CB">
        <w:rPr>
          <w:rFonts w:ascii="Times New Roman" w:hAnsi="Times New Roman" w:cs="Times New Roman"/>
        </w:rPr>
        <w:t xml:space="preserve">Надбавка за качество работы может устанавливаться </w:t>
      </w:r>
      <w:r w:rsidRPr="00CB40CB">
        <w:rPr>
          <w:rFonts w:ascii="Times New Roman" w:hAnsi="Times New Roman" w:cs="Times New Roman"/>
          <w:kern w:val="2"/>
        </w:rPr>
        <w:t>рабочим, имеющим не ниже 6-го квалификационного разряда и привлекаемым для выполнения важных (особо важных) и ответственных (особо ответственных) работ в размере до 20 процентов ставки заработной платы.</w:t>
      </w:r>
    </w:p>
    <w:p w:rsidR="00477EB1" w:rsidRPr="00CB40CB" w:rsidRDefault="00477EB1" w:rsidP="00477EB1">
      <w:pPr>
        <w:autoSpaceDE w:val="0"/>
        <w:autoSpaceDN w:val="0"/>
        <w:adjustRightInd w:val="0"/>
        <w:spacing w:after="0" w:line="240" w:lineRule="auto"/>
        <w:ind w:firstLine="709"/>
        <w:jc w:val="both"/>
        <w:rPr>
          <w:rFonts w:ascii="Times New Roman" w:hAnsi="Times New Roman" w:cs="Times New Roman"/>
          <w:kern w:val="2"/>
        </w:rPr>
      </w:pPr>
      <w:r w:rsidRPr="00CB40CB">
        <w:rPr>
          <w:rFonts w:ascii="Times New Roman" w:hAnsi="Times New Roman" w:cs="Times New Roman"/>
          <w:kern w:val="2"/>
        </w:rPr>
        <w:t>4.7. Надбавка за выслугу лет устанавливается руков</w:t>
      </w:r>
      <w:r w:rsidR="00B45460" w:rsidRPr="00CB40CB">
        <w:rPr>
          <w:rFonts w:ascii="Times New Roman" w:hAnsi="Times New Roman" w:cs="Times New Roman"/>
          <w:kern w:val="2"/>
        </w:rPr>
        <w:t>одителю</w:t>
      </w:r>
      <w:r w:rsidRPr="00CB40CB">
        <w:rPr>
          <w:rFonts w:ascii="Times New Roman" w:hAnsi="Times New Roman" w:cs="Times New Roman"/>
          <w:kern w:val="2"/>
        </w:rPr>
        <w:t>, специалистам и служащим   в зависимости от общего количества лет, проработанных в государственных и муниципальных учреждениях (далее - стаж работы в бюджетной сфере).</w:t>
      </w:r>
    </w:p>
    <w:p w:rsidR="00477EB1" w:rsidRPr="00CB40CB" w:rsidRDefault="00477EB1" w:rsidP="00477EB1">
      <w:pPr>
        <w:pStyle w:val="a5"/>
        <w:shd w:val="clear" w:color="auto" w:fill="FFFFFF"/>
        <w:spacing w:before="0" w:after="0"/>
        <w:ind w:firstLine="709"/>
        <w:jc w:val="both"/>
        <w:rPr>
          <w:kern w:val="2"/>
          <w:sz w:val="22"/>
          <w:szCs w:val="22"/>
        </w:rPr>
      </w:pPr>
      <w:r w:rsidRPr="00CB40CB">
        <w:rPr>
          <w:sz w:val="22"/>
          <w:szCs w:val="22"/>
        </w:rPr>
        <w:t xml:space="preserve">Надбавка за </w:t>
      </w:r>
      <w:r w:rsidRPr="00CB40CB">
        <w:rPr>
          <w:kern w:val="2"/>
          <w:sz w:val="22"/>
          <w:szCs w:val="22"/>
        </w:rPr>
        <w:t xml:space="preserve">выслугу лет </w:t>
      </w:r>
      <w:r w:rsidRPr="00CB40CB">
        <w:rPr>
          <w:sz w:val="22"/>
          <w:szCs w:val="22"/>
        </w:rPr>
        <w:t xml:space="preserve">устанавливается в процентах от должностного оклада (ставки заработной платы) и составляет </w:t>
      </w:r>
      <w:r w:rsidRPr="00CB40CB">
        <w:rPr>
          <w:kern w:val="2"/>
          <w:sz w:val="22"/>
          <w:szCs w:val="22"/>
        </w:rPr>
        <w:t>при стаже работы в бюджетной сфере:</w:t>
      </w:r>
    </w:p>
    <w:p w:rsidR="00477EB1" w:rsidRPr="00CB40CB" w:rsidRDefault="00477EB1" w:rsidP="00477EB1">
      <w:pPr>
        <w:autoSpaceDE w:val="0"/>
        <w:autoSpaceDN w:val="0"/>
        <w:adjustRightInd w:val="0"/>
        <w:spacing w:after="0" w:line="240" w:lineRule="auto"/>
        <w:ind w:firstLine="709"/>
        <w:jc w:val="both"/>
        <w:rPr>
          <w:rFonts w:ascii="Times New Roman" w:hAnsi="Times New Roman" w:cs="Times New Roman"/>
          <w:kern w:val="2"/>
        </w:rPr>
      </w:pPr>
      <w:r w:rsidRPr="00CB40CB">
        <w:rPr>
          <w:rFonts w:ascii="Times New Roman" w:hAnsi="Times New Roman" w:cs="Times New Roman"/>
          <w:kern w:val="2"/>
        </w:rPr>
        <w:t xml:space="preserve">от 1 года  до 5 лет – 10 </w:t>
      </w:r>
      <w:r w:rsidRPr="00CB40CB">
        <w:rPr>
          <w:rFonts w:ascii="Times New Roman" w:hAnsi="Times New Roman" w:cs="Times New Roman"/>
        </w:rPr>
        <w:t>процентов,</w:t>
      </w:r>
    </w:p>
    <w:p w:rsidR="00477EB1" w:rsidRPr="00CB40CB" w:rsidRDefault="00477EB1" w:rsidP="00477EB1">
      <w:pPr>
        <w:autoSpaceDE w:val="0"/>
        <w:autoSpaceDN w:val="0"/>
        <w:adjustRightInd w:val="0"/>
        <w:spacing w:after="0" w:line="240" w:lineRule="auto"/>
        <w:ind w:firstLine="709"/>
        <w:jc w:val="both"/>
        <w:rPr>
          <w:rFonts w:ascii="Times New Roman" w:hAnsi="Times New Roman" w:cs="Times New Roman"/>
          <w:kern w:val="2"/>
        </w:rPr>
      </w:pPr>
      <w:r w:rsidRPr="00CB40CB">
        <w:rPr>
          <w:rFonts w:ascii="Times New Roman" w:hAnsi="Times New Roman" w:cs="Times New Roman"/>
          <w:kern w:val="2"/>
        </w:rPr>
        <w:t>от 5  до 10 лет – 15 процентов,</w:t>
      </w:r>
    </w:p>
    <w:p w:rsidR="00477EB1" w:rsidRPr="00CB40CB" w:rsidRDefault="00477EB1" w:rsidP="00477EB1">
      <w:pPr>
        <w:autoSpaceDE w:val="0"/>
        <w:autoSpaceDN w:val="0"/>
        <w:adjustRightInd w:val="0"/>
        <w:spacing w:after="0" w:line="240" w:lineRule="auto"/>
        <w:ind w:firstLine="709"/>
        <w:jc w:val="both"/>
        <w:rPr>
          <w:rFonts w:ascii="Times New Roman" w:hAnsi="Times New Roman" w:cs="Times New Roman"/>
          <w:kern w:val="2"/>
        </w:rPr>
      </w:pPr>
      <w:r w:rsidRPr="00CB40CB">
        <w:rPr>
          <w:rFonts w:ascii="Times New Roman" w:hAnsi="Times New Roman" w:cs="Times New Roman"/>
          <w:kern w:val="2"/>
        </w:rPr>
        <w:t>от 10 до 15 лет – 20 процентов,</w:t>
      </w:r>
    </w:p>
    <w:p w:rsidR="00477EB1" w:rsidRPr="00CB40CB" w:rsidRDefault="00477EB1" w:rsidP="00477EB1">
      <w:pPr>
        <w:autoSpaceDE w:val="0"/>
        <w:autoSpaceDN w:val="0"/>
        <w:adjustRightInd w:val="0"/>
        <w:spacing w:after="0" w:line="240" w:lineRule="auto"/>
        <w:ind w:firstLine="709"/>
        <w:jc w:val="both"/>
        <w:rPr>
          <w:rFonts w:ascii="Times New Roman" w:hAnsi="Times New Roman" w:cs="Times New Roman"/>
          <w:kern w:val="2"/>
        </w:rPr>
      </w:pPr>
      <w:r w:rsidRPr="00CB40CB">
        <w:rPr>
          <w:rFonts w:ascii="Times New Roman" w:hAnsi="Times New Roman" w:cs="Times New Roman"/>
          <w:kern w:val="2"/>
        </w:rPr>
        <w:t>свыше 15 лет – 30 процентов.</w:t>
      </w:r>
    </w:p>
    <w:p w:rsidR="00477EB1" w:rsidRPr="00CB40CB" w:rsidRDefault="00477EB1" w:rsidP="00477EB1">
      <w:pPr>
        <w:autoSpaceDE w:val="0"/>
        <w:autoSpaceDN w:val="0"/>
        <w:adjustRightInd w:val="0"/>
        <w:spacing w:after="0" w:line="240" w:lineRule="auto"/>
        <w:ind w:firstLine="709"/>
        <w:jc w:val="both"/>
        <w:rPr>
          <w:rFonts w:ascii="Times New Roman" w:hAnsi="Times New Roman" w:cs="Times New Roman"/>
        </w:rPr>
      </w:pPr>
      <w:r w:rsidRPr="00CB40CB">
        <w:rPr>
          <w:rFonts w:ascii="Times New Roman" w:hAnsi="Times New Roman" w:cs="Times New Roman"/>
        </w:rPr>
        <w:t xml:space="preserve">Педагогическим работникам надбавка за </w:t>
      </w:r>
      <w:r w:rsidRPr="00CB40CB">
        <w:rPr>
          <w:rFonts w:ascii="Times New Roman" w:hAnsi="Times New Roman" w:cs="Times New Roman"/>
          <w:kern w:val="2"/>
        </w:rPr>
        <w:t xml:space="preserve">выслугу лет </w:t>
      </w:r>
      <w:r w:rsidRPr="00CB40CB">
        <w:rPr>
          <w:rFonts w:ascii="Times New Roman" w:hAnsi="Times New Roman" w:cs="Times New Roman"/>
        </w:rPr>
        <w:t xml:space="preserve">устанавливается в процентах от должностного оклада  с учетом  надбавки  </w:t>
      </w:r>
      <w:r w:rsidRPr="00CB40CB">
        <w:rPr>
          <w:rFonts w:ascii="Times New Roman" w:hAnsi="Times New Roman" w:cs="Times New Roman"/>
          <w:kern w:val="2"/>
        </w:rPr>
        <w:t>за квалификацию при наличии квалификационной категории</w:t>
      </w:r>
      <w:r w:rsidRPr="00CB40CB">
        <w:rPr>
          <w:rFonts w:ascii="Times New Roman" w:hAnsi="Times New Roman" w:cs="Times New Roman"/>
        </w:rPr>
        <w:t xml:space="preserve"> (педагогическим работникам, для которых предусмотрены  нормы часов педагогической  работы или нормы часов учебной (преподавательской) работы за ставку заработной платы - от заработной платы, исчисленной из ставки заработной платы с учетом  надбавки  </w:t>
      </w:r>
      <w:r w:rsidRPr="00CB40CB">
        <w:rPr>
          <w:rFonts w:ascii="Times New Roman" w:hAnsi="Times New Roman" w:cs="Times New Roman"/>
          <w:kern w:val="2"/>
        </w:rPr>
        <w:t>за квалификацию при наличии квалификационной категории</w:t>
      </w:r>
      <w:r w:rsidRPr="00CB40CB">
        <w:rPr>
          <w:rFonts w:ascii="Times New Roman" w:hAnsi="Times New Roman" w:cs="Times New Roman"/>
        </w:rPr>
        <w:t xml:space="preserve"> и установленного объема  педагогической работы или учебной (преподавательской) работы).</w:t>
      </w:r>
    </w:p>
    <w:p w:rsidR="00477EB1" w:rsidRPr="00CB40CB" w:rsidRDefault="00477EB1" w:rsidP="00477EB1">
      <w:pPr>
        <w:autoSpaceDE w:val="0"/>
        <w:autoSpaceDN w:val="0"/>
        <w:adjustRightInd w:val="0"/>
        <w:spacing w:after="0" w:line="240" w:lineRule="auto"/>
        <w:ind w:firstLine="709"/>
        <w:jc w:val="both"/>
        <w:rPr>
          <w:rFonts w:ascii="Times New Roman" w:hAnsi="Times New Roman" w:cs="Times New Roman"/>
        </w:rPr>
      </w:pPr>
      <w:r w:rsidRPr="00CB40CB">
        <w:rPr>
          <w:rFonts w:ascii="Times New Roman" w:hAnsi="Times New Roman" w:cs="Times New Roman"/>
        </w:rPr>
        <w:t xml:space="preserve">  Надбавка за </w:t>
      </w:r>
      <w:r w:rsidRPr="00CB40CB">
        <w:rPr>
          <w:rFonts w:ascii="Times New Roman" w:hAnsi="Times New Roman" w:cs="Times New Roman"/>
          <w:kern w:val="2"/>
        </w:rPr>
        <w:t xml:space="preserve">выслугу лет </w:t>
      </w:r>
      <w:r w:rsidRPr="00CB40CB">
        <w:rPr>
          <w:rFonts w:ascii="Times New Roman" w:hAnsi="Times New Roman" w:cs="Times New Roman"/>
        </w:rPr>
        <w:t xml:space="preserve">устанавливается по основной работе и работе, осуществляемой по совместительству.  </w:t>
      </w:r>
    </w:p>
    <w:p w:rsidR="00477EB1" w:rsidRPr="00CB40CB" w:rsidRDefault="00477EB1" w:rsidP="00477EB1">
      <w:pPr>
        <w:autoSpaceDE w:val="0"/>
        <w:autoSpaceDN w:val="0"/>
        <w:adjustRightInd w:val="0"/>
        <w:spacing w:after="0" w:line="240" w:lineRule="auto"/>
        <w:ind w:firstLine="709"/>
        <w:jc w:val="both"/>
        <w:rPr>
          <w:rFonts w:ascii="Times New Roman" w:hAnsi="Times New Roman" w:cs="Times New Roman"/>
          <w:kern w:val="2"/>
        </w:rPr>
      </w:pPr>
      <w:r w:rsidRPr="00CB40CB">
        <w:rPr>
          <w:rFonts w:ascii="Times New Roman" w:hAnsi="Times New Roman" w:cs="Times New Roman"/>
          <w:kern w:val="2"/>
        </w:rPr>
        <w:t>В стаж работы в бюджетной сфере для установления н</w:t>
      </w:r>
      <w:r w:rsidR="00E932DE">
        <w:rPr>
          <w:rFonts w:ascii="Times New Roman" w:hAnsi="Times New Roman" w:cs="Times New Roman"/>
        </w:rPr>
        <w:t>адбавки</w:t>
      </w:r>
      <w:r w:rsidRPr="00CB40CB">
        <w:rPr>
          <w:rFonts w:ascii="Times New Roman" w:hAnsi="Times New Roman" w:cs="Times New Roman"/>
        </w:rPr>
        <w:t xml:space="preserve"> за </w:t>
      </w:r>
      <w:r w:rsidRPr="00CB40CB">
        <w:rPr>
          <w:rFonts w:ascii="Times New Roman" w:hAnsi="Times New Roman" w:cs="Times New Roman"/>
          <w:kern w:val="2"/>
        </w:rPr>
        <w:t xml:space="preserve">выслугу лет включаются периоды работы в государственных и муниципальных учреждениях Российской Федерации, независимо от ведомственной подчиненности, занимаемой должности (профессии). В стаж работы в бюджетной сфере могут быть засчитаны периоды работы в бюджетных учреждениях республик, входивших в состав СССР до 26.12.1991 включительно,  при наличии подтверждающих документов. </w:t>
      </w:r>
    </w:p>
    <w:p w:rsidR="00477EB1" w:rsidRPr="00CB40CB" w:rsidRDefault="00477EB1" w:rsidP="00477EB1">
      <w:pPr>
        <w:autoSpaceDE w:val="0"/>
        <w:autoSpaceDN w:val="0"/>
        <w:adjustRightInd w:val="0"/>
        <w:spacing w:after="0" w:line="240" w:lineRule="auto"/>
        <w:ind w:firstLine="709"/>
        <w:jc w:val="both"/>
        <w:rPr>
          <w:rFonts w:ascii="Times New Roman" w:hAnsi="Times New Roman" w:cs="Times New Roman"/>
          <w:kern w:val="2"/>
        </w:rPr>
      </w:pPr>
      <w:r w:rsidRPr="00CB40CB">
        <w:rPr>
          <w:rFonts w:ascii="Times New Roman" w:hAnsi="Times New Roman" w:cs="Times New Roman"/>
          <w:kern w:val="2"/>
        </w:rPr>
        <w:t>Установление (увеличение) размера надбавки за выслугу лет производится со дня достижения отработанного периода, дающего право на установление (увеличение) ее размера, если документы, подтверждающие стаж работы в бюджетной сфере, находятся в учреждении, или со дня представления работником необходимых документов.</w:t>
      </w:r>
    </w:p>
    <w:p w:rsidR="00477EB1" w:rsidRPr="00CB40CB" w:rsidRDefault="00477EB1" w:rsidP="00477EB1">
      <w:pPr>
        <w:autoSpaceDE w:val="0"/>
        <w:autoSpaceDN w:val="0"/>
        <w:adjustRightInd w:val="0"/>
        <w:spacing w:after="0" w:line="240" w:lineRule="auto"/>
        <w:ind w:firstLine="709"/>
        <w:jc w:val="both"/>
        <w:rPr>
          <w:rFonts w:ascii="Times New Roman" w:hAnsi="Times New Roman" w:cs="Times New Roman"/>
          <w:kern w:val="2"/>
        </w:rPr>
      </w:pPr>
      <w:r w:rsidRPr="00CB40CB">
        <w:rPr>
          <w:rFonts w:ascii="Times New Roman" w:hAnsi="Times New Roman" w:cs="Times New Roman"/>
        </w:rPr>
        <w:t xml:space="preserve">4.8. </w:t>
      </w:r>
      <w:r w:rsidRPr="00CB40CB">
        <w:rPr>
          <w:rFonts w:ascii="Times New Roman" w:hAnsi="Times New Roman" w:cs="Times New Roman"/>
          <w:kern w:val="2"/>
        </w:rPr>
        <w:t>Работникам могут выплачиваться премии по итогам работы в целях поощрения за результаты труда. При премировании учитывается как индивидуальный, так и коллективный результат труда.</w:t>
      </w:r>
    </w:p>
    <w:p w:rsidR="00477EB1" w:rsidRPr="00CB40CB" w:rsidRDefault="00477EB1" w:rsidP="00477EB1">
      <w:pPr>
        <w:autoSpaceDE w:val="0"/>
        <w:autoSpaceDN w:val="0"/>
        <w:adjustRightInd w:val="0"/>
        <w:spacing w:after="0" w:line="240" w:lineRule="auto"/>
        <w:ind w:firstLine="709"/>
        <w:jc w:val="both"/>
        <w:rPr>
          <w:rFonts w:ascii="Times New Roman" w:hAnsi="Times New Roman" w:cs="Times New Roman"/>
          <w:kern w:val="2"/>
        </w:rPr>
      </w:pPr>
      <w:r w:rsidRPr="00CB40CB">
        <w:rPr>
          <w:rFonts w:ascii="Times New Roman" w:hAnsi="Times New Roman" w:cs="Times New Roman"/>
          <w:kern w:val="2"/>
        </w:rPr>
        <w:t>Система показателей и условия премирования работников разрабатываются учреждением самостоятельно и фиксируются в локальном нормативном акте по оплате труда.  Премирование работников осуществляется на основании приказа руководителя.</w:t>
      </w:r>
    </w:p>
    <w:p w:rsidR="00477EB1" w:rsidRPr="00CB40CB" w:rsidRDefault="00477EB1" w:rsidP="00477EB1">
      <w:pPr>
        <w:pStyle w:val="ConsPlusNormal"/>
        <w:ind w:firstLine="709"/>
        <w:jc w:val="both"/>
        <w:rPr>
          <w:rFonts w:ascii="Times New Roman" w:hAnsi="Times New Roman" w:cs="Times New Roman"/>
          <w:szCs w:val="22"/>
        </w:rPr>
      </w:pPr>
      <w:r w:rsidRPr="00CB40CB">
        <w:rPr>
          <w:rFonts w:ascii="Times New Roman" w:hAnsi="Times New Roman" w:cs="Times New Roman"/>
          <w:szCs w:val="22"/>
        </w:rPr>
        <w:t>4.9.1. При определении показателей премирования необходимо учитывать:</w:t>
      </w:r>
    </w:p>
    <w:p w:rsidR="00477EB1" w:rsidRPr="00CB40CB" w:rsidRDefault="00477EB1" w:rsidP="00477EB1">
      <w:pPr>
        <w:pStyle w:val="ConsPlusNormal"/>
        <w:ind w:firstLine="709"/>
        <w:jc w:val="both"/>
        <w:rPr>
          <w:rFonts w:ascii="Times New Roman" w:hAnsi="Times New Roman" w:cs="Times New Roman"/>
          <w:szCs w:val="22"/>
        </w:rPr>
      </w:pPr>
      <w:r w:rsidRPr="00CB40CB">
        <w:rPr>
          <w:rFonts w:ascii="Times New Roman" w:hAnsi="Times New Roman" w:cs="Times New Roman"/>
          <w:szCs w:val="22"/>
        </w:rPr>
        <w:t>успешное и добросовестное исполнение работником своих должностных обязанностей;</w:t>
      </w:r>
    </w:p>
    <w:p w:rsidR="00477EB1" w:rsidRPr="00CB40CB" w:rsidRDefault="00477EB1" w:rsidP="00477EB1">
      <w:pPr>
        <w:pStyle w:val="ConsPlusNormal"/>
        <w:ind w:firstLine="709"/>
        <w:jc w:val="both"/>
        <w:rPr>
          <w:rFonts w:ascii="Times New Roman" w:hAnsi="Times New Roman" w:cs="Times New Roman"/>
          <w:szCs w:val="22"/>
        </w:rPr>
      </w:pPr>
      <w:r w:rsidRPr="00CB40CB">
        <w:rPr>
          <w:rFonts w:ascii="Times New Roman" w:hAnsi="Times New Roman" w:cs="Times New Roman"/>
          <w:szCs w:val="22"/>
        </w:rPr>
        <w:t>инициативу, творчество и применение в работе современных форм и методов организации труда;</w:t>
      </w:r>
    </w:p>
    <w:p w:rsidR="00477EB1" w:rsidRPr="00CB40CB" w:rsidRDefault="00477EB1" w:rsidP="00477EB1">
      <w:pPr>
        <w:pStyle w:val="ConsPlusNormal"/>
        <w:ind w:firstLine="709"/>
        <w:jc w:val="both"/>
        <w:rPr>
          <w:rFonts w:ascii="Times New Roman" w:hAnsi="Times New Roman" w:cs="Times New Roman"/>
          <w:szCs w:val="22"/>
        </w:rPr>
      </w:pPr>
      <w:r w:rsidRPr="00CB40CB">
        <w:rPr>
          <w:rFonts w:ascii="Times New Roman" w:hAnsi="Times New Roman" w:cs="Times New Roman"/>
          <w:szCs w:val="22"/>
        </w:rPr>
        <w:t>качественную подготовку и проведение мероприятий, связанных с уставной деятельностью учреждения;</w:t>
      </w:r>
    </w:p>
    <w:p w:rsidR="00477EB1" w:rsidRPr="00CB40CB" w:rsidRDefault="00477EB1" w:rsidP="00477EB1">
      <w:pPr>
        <w:pStyle w:val="ConsPlusNormal"/>
        <w:ind w:firstLine="709"/>
        <w:jc w:val="both"/>
        <w:rPr>
          <w:rFonts w:ascii="Times New Roman" w:hAnsi="Times New Roman" w:cs="Times New Roman"/>
          <w:szCs w:val="22"/>
        </w:rPr>
      </w:pPr>
      <w:r w:rsidRPr="00CB40CB">
        <w:rPr>
          <w:rFonts w:ascii="Times New Roman" w:hAnsi="Times New Roman" w:cs="Times New Roman"/>
          <w:szCs w:val="22"/>
        </w:rPr>
        <w:t>участие в выполнении особо важных работ и мероприятий;</w:t>
      </w:r>
    </w:p>
    <w:p w:rsidR="00477EB1" w:rsidRPr="00CB40CB" w:rsidRDefault="00477EB1" w:rsidP="00477EB1">
      <w:pPr>
        <w:pStyle w:val="ConsPlusNormal"/>
        <w:ind w:firstLine="709"/>
        <w:jc w:val="both"/>
        <w:rPr>
          <w:rFonts w:ascii="Times New Roman" w:hAnsi="Times New Roman" w:cs="Times New Roman"/>
          <w:szCs w:val="22"/>
        </w:rPr>
      </w:pPr>
      <w:r w:rsidRPr="00CB40CB">
        <w:rPr>
          <w:rFonts w:ascii="Times New Roman" w:hAnsi="Times New Roman" w:cs="Times New Roman"/>
          <w:szCs w:val="22"/>
        </w:rPr>
        <w:t>соблюдение исполнительской дисциплины;</w:t>
      </w:r>
    </w:p>
    <w:p w:rsidR="00477EB1" w:rsidRPr="00CB40CB" w:rsidRDefault="00477EB1" w:rsidP="00477EB1">
      <w:pPr>
        <w:pStyle w:val="ConsPlusNormal"/>
        <w:ind w:firstLine="709"/>
        <w:jc w:val="both"/>
        <w:rPr>
          <w:rFonts w:ascii="Times New Roman" w:hAnsi="Times New Roman" w:cs="Times New Roman"/>
          <w:szCs w:val="22"/>
        </w:rPr>
      </w:pPr>
      <w:r w:rsidRPr="00CB40CB">
        <w:rPr>
          <w:rFonts w:ascii="Times New Roman" w:hAnsi="Times New Roman" w:cs="Times New Roman"/>
          <w:szCs w:val="22"/>
        </w:rPr>
        <w:t>обеспечение сохранности муниципального имущества и т.д.</w:t>
      </w:r>
    </w:p>
    <w:p w:rsidR="00477EB1" w:rsidRPr="00CB40CB" w:rsidRDefault="00477EB1" w:rsidP="00477EB1">
      <w:pPr>
        <w:autoSpaceDE w:val="0"/>
        <w:autoSpaceDN w:val="0"/>
        <w:adjustRightInd w:val="0"/>
        <w:spacing w:after="0" w:line="240" w:lineRule="auto"/>
        <w:ind w:firstLine="709"/>
        <w:jc w:val="both"/>
        <w:rPr>
          <w:rFonts w:ascii="Times New Roman" w:hAnsi="Times New Roman" w:cs="Times New Roman"/>
        </w:rPr>
      </w:pPr>
      <w:r w:rsidRPr="00CB40CB">
        <w:rPr>
          <w:rFonts w:ascii="Times New Roman" w:hAnsi="Times New Roman" w:cs="Times New Roman"/>
          <w:kern w:val="2"/>
        </w:rPr>
        <w:t xml:space="preserve">4.9.2. Премирование руководителя учреждения производится в порядке, утвержденном </w:t>
      </w:r>
      <w:r w:rsidRPr="00CB40CB">
        <w:rPr>
          <w:rFonts w:ascii="Times New Roman" w:hAnsi="Times New Roman" w:cs="Times New Roman"/>
        </w:rPr>
        <w:t xml:space="preserve">отделом образования Администрации </w:t>
      </w:r>
      <w:proofErr w:type="spellStart"/>
      <w:r w:rsidRPr="00CB40CB">
        <w:rPr>
          <w:rFonts w:ascii="Times New Roman" w:hAnsi="Times New Roman" w:cs="Times New Roman"/>
        </w:rPr>
        <w:t>Милютинского</w:t>
      </w:r>
      <w:proofErr w:type="spellEnd"/>
      <w:r w:rsidRPr="00CB40CB">
        <w:rPr>
          <w:rFonts w:ascii="Times New Roman" w:hAnsi="Times New Roman" w:cs="Times New Roman"/>
        </w:rPr>
        <w:t xml:space="preserve"> района Ростовской области,</w:t>
      </w:r>
      <w:r w:rsidRPr="00CB40CB">
        <w:rPr>
          <w:rFonts w:ascii="Times New Roman" w:hAnsi="Times New Roman" w:cs="Times New Roman"/>
          <w:kern w:val="2"/>
        </w:rPr>
        <w:t xml:space="preserve"> с учетом целевых показателей эффективности деятельности учреждения</w:t>
      </w:r>
      <w:r w:rsidRPr="00CB40CB">
        <w:rPr>
          <w:rFonts w:ascii="Times New Roman" w:hAnsi="Times New Roman" w:cs="Times New Roman"/>
        </w:rPr>
        <w:t xml:space="preserve">. </w:t>
      </w:r>
    </w:p>
    <w:p w:rsidR="00477EB1" w:rsidRPr="00CB40CB" w:rsidRDefault="00477EB1" w:rsidP="00477EB1">
      <w:pPr>
        <w:autoSpaceDE w:val="0"/>
        <w:autoSpaceDN w:val="0"/>
        <w:adjustRightInd w:val="0"/>
        <w:spacing w:after="0" w:line="240" w:lineRule="auto"/>
        <w:ind w:firstLine="709"/>
        <w:jc w:val="both"/>
        <w:rPr>
          <w:rFonts w:ascii="Times New Roman" w:hAnsi="Times New Roman" w:cs="Times New Roman"/>
        </w:rPr>
      </w:pPr>
      <w:r w:rsidRPr="00CB40CB">
        <w:rPr>
          <w:rFonts w:ascii="Times New Roman" w:hAnsi="Times New Roman" w:cs="Times New Roman"/>
        </w:rPr>
        <w:t xml:space="preserve">4.10. С целью привлечения и укрепления кадрового потенциала учреждения, стимулирование работников к повышению </w:t>
      </w:r>
      <w:r w:rsidRPr="00CB40CB">
        <w:rPr>
          <w:rFonts w:ascii="Times New Roman" w:hAnsi="Times New Roman" w:cs="Times New Roman"/>
          <w:kern w:val="2"/>
        </w:rPr>
        <w:t>профессионального уровня и компетентности,</w:t>
      </w:r>
      <w:r w:rsidRPr="00CB40CB">
        <w:rPr>
          <w:rFonts w:ascii="Times New Roman" w:hAnsi="Times New Roman" w:cs="Times New Roman"/>
        </w:rPr>
        <w:t xml:space="preserve"> </w:t>
      </w:r>
      <w:r w:rsidRPr="00CB40CB">
        <w:rPr>
          <w:rFonts w:ascii="Times New Roman" w:hAnsi="Times New Roman" w:cs="Times New Roman"/>
        </w:rPr>
        <w:lastRenderedPageBreak/>
        <w:t>качественному результату труда работникам   устанавливаются иные выплаты стимулирующего характера:</w:t>
      </w:r>
    </w:p>
    <w:p w:rsidR="00477EB1" w:rsidRPr="00CB40CB" w:rsidRDefault="00477EB1" w:rsidP="00477EB1">
      <w:pPr>
        <w:pStyle w:val="ConsPlusNormal"/>
        <w:ind w:firstLine="709"/>
        <w:jc w:val="both"/>
        <w:rPr>
          <w:rFonts w:ascii="Times New Roman" w:hAnsi="Times New Roman" w:cs="Times New Roman"/>
          <w:szCs w:val="22"/>
        </w:rPr>
      </w:pPr>
      <w:r w:rsidRPr="00CB40CB">
        <w:rPr>
          <w:rFonts w:ascii="Times New Roman" w:hAnsi="Times New Roman" w:cs="Times New Roman"/>
          <w:szCs w:val="22"/>
        </w:rPr>
        <w:t>за квалификацию;</w:t>
      </w:r>
    </w:p>
    <w:p w:rsidR="00477EB1" w:rsidRPr="00CB40CB" w:rsidRDefault="00477EB1" w:rsidP="00477EB1">
      <w:pPr>
        <w:pStyle w:val="ConsPlusNormal"/>
        <w:ind w:firstLine="709"/>
        <w:jc w:val="both"/>
        <w:rPr>
          <w:rFonts w:ascii="Times New Roman" w:hAnsi="Times New Roman" w:cs="Times New Roman"/>
          <w:szCs w:val="22"/>
        </w:rPr>
      </w:pPr>
      <w:r w:rsidRPr="00CB40CB">
        <w:rPr>
          <w:rFonts w:ascii="Times New Roman" w:hAnsi="Times New Roman" w:cs="Times New Roman"/>
          <w:szCs w:val="22"/>
        </w:rPr>
        <w:t xml:space="preserve">за специфику работы; </w:t>
      </w:r>
    </w:p>
    <w:p w:rsidR="00477EB1" w:rsidRPr="00CB40CB" w:rsidRDefault="00477EB1" w:rsidP="00477EB1">
      <w:pPr>
        <w:pStyle w:val="ConsPlusNormal"/>
        <w:ind w:firstLine="709"/>
        <w:jc w:val="both"/>
        <w:rPr>
          <w:rFonts w:ascii="Times New Roman" w:hAnsi="Times New Roman" w:cs="Times New Roman"/>
          <w:szCs w:val="22"/>
        </w:rPr>
      </w:pPr>
      <w:r w:rsidRPr="00CB40CB">
        <w:rPr>
          <w:rFonts w:ascii="Times New Roman" w:hAnsi="Times New Roman" w:cs="Times New Roman"/>
          <w:szCs w:val="22"/>
        </w:rPr>
        <w:t>за наличие почетного звания, ведомственного почетного звания (нагрудного знака).</w:t>
      </w:r>
    </w:p>
    <w:p w:rsidR="00477EB1" w:rsidRPr="00CB40CB" w:rsidRDefault="00477EB1" w:rsidP="00477EB1">
      <w:pPr>
        <w:autoSpaceDE w:val="0"/>
        <w:autoSpaceDN w:val="0"/>
        <w:adjustRightInd w:val="0"/>
        <w:spacing w:after="0" w:line="240" w:lineRule="auto"/>
        <w:ind w:firstLine="709"/>
        <w:jc w:val="both"/>
        <w:rPr>
          <w:rFonts w:ascii="Times New Roman" w:hAnsi="Times New Roman" w:cs="Times New Roman"/>
          <w:strike/>
        </w:rPr>
      </w:pPr>
      <w:r w:rsidRPr="00CB40CB">
        <w:rPr>
          <w:rFonts w:ascii="Times New Roman" w:hAnsi="Times New Roman" w:cs="Times New Roman"/>
        </w:rPr>
        <w:t xml:space="preserve"> 4.11. Надбавка за квалификацию устанавливается педагогическим работникам при работе по должности (специальности), по которой им присвоена квалификационная категория. </w:t>
      </w:r>
    </w:p>
    <w:p w:rsidR="00477EB1" w:rsidRPr="00CB40CB" w:rsidRDefault="00477EB1" w:rsidP="00477EB1">
      <w:pPr>
        <w:autoSpaceDE w:val="0"/>
        <w:autoSpaceDN w:val="0"/>
        <w:adjustRightInd w:val="0"/>
        <w:spacing w:after="0" w:line="240" w:lineRule="auto"/>
        <w:ind w:firstLine="709"/>
        <w:jc w:val="both"/>
        <w:rPr>
          <w:rFonts w:ascii="Times New Roman" w:hAnsi="Times New Roman" w:cs="Times New Roman"/>
          <w:strike/>
        </w:rPr>
      </w:pPr>
      <w:r w:rsidRPr="00CB40CB">
        <w:rPr>
          <w:rFonts w:ascii="Times New Roman" w:hAnsi="Times New Roman" w:cs="Times New Roman"/>
        </w:rPr>
        <w:t xml:space="preserve">Надбавка за квалификацию устанавливается по основной работе и работе, осуществляемой по совместительству, а также при выполнении педагогической работы, не считающейся совместительством в соответствии с </w:t>
      </w:r>
      <w:hyperlink r:id="rId20" w:history="1">
        <w:r w:rsidRPr="00CB40CB">
          <w:rPr>
            <w:rFonts w:ascii="Times New Roman" w:hAnsi="Times New Roman" w:cs="Times New Roman"/>
          </w:rPr>
          <w:t>пунктом 2</w:t>
        </w:r>
      </w:hyperlink>
      <w:r w:rsidRPr="00CB40CB">
        <w:rPr>
          <w:rFonts w:ascii="Times New Roman" w:hAnsi="Times New Roman" w:cs="Times New Roman"/>
        </w:rPr>
        <w:t xml:space="preserve"> постановления Министерства труда и социального развития Российской Федерации от 30.06.2003 № 41 «Об особенностях работы по совместительству педагогических, медицинских, фармацевтических работников и работников культуры».</w:t>
      </w:r>
    </w:p>
    <w:p w:rsidR="00477EB1" w:rsidRPr="00CB40CB" w:rsidRDefault="00477EB1" w:rsidP="00477EB1">
      <w:pPr>
        <w:pStyle w:val="ConsPlusNormal"/>
        <w:ind w:firstLine="709"/>
        <w:jc w:val="both"/>
        <w:rPr>
          <w:rFonts w:ascii="Times New Roman" w:hAnsi="Times New Roman" w:cs="Times New Roman"/>
          <w:szCs w:val="22"/>
        </w:rPr>
      </w:pPr>
      <w:r w:rsidRPr="00CB40CB">
        <w:rPr>
          <w:rFonts w:ascii="Times New Roman" w:hAnsi="Times New Roman" w:cs="Times New Roman"/>
          <w:szCs w:val="22"/>
        </w:rPr>
        <w:t>Надбавка за квалификацию устанавливается в процентах от  должностного оклада, ставки заработной платы  (педагогическим работникам, для которых предусмотрены  нормы часов педагогической  работы или нормы часов учебной (преподавательской) работы за ставку заработной платы - от заработной платы, исчисленной из ставки заработной платы и установленного объема  педагогической работы или учебной (преподавательской) работы) и составляет:</w:t>
      </w:r>
    </w:p>
    <w:p w:rsidR="00477EB1" w:rsidRPr="00CB40CB" w:rsidRDefault="00477EB1" w:rsidP="00477EB1">
      <w:pPr>
        <w:pStyle w:val="ConsPlusNormal"/>
        <w:ind w:firstLine="709"/>
        <w:jc w:val="both"/>
        <w:rPr>
          <w:rFonts w:ascii="Times New Roman" w:hAnsi="Times New Roman" w:cs="Times New Roman"/>
          <w:szCs w:val="22"/>
        </w:rPr>
      </w:pPr>
      <w:r w:rsidRPr="00CB40CB">
        <w:rPr>
          <w:rFonts w:ascii="Times New Roman" w:hAnsi="Times New Roman" w:cs="Times New Roman"/>
          <w:szCs w:val="22"/>
        </w:rPr>
        <w:t>4.11.1. Педагогическим работникам</w:t>
      </w:r>
      <w:r w:rsidRPr="00CB40CB">
        <w:rPr>
          <w:rFonts w:ascii="Times New Roman" w:eastAsia="Calibri" w:hAnsi="Times New Roman" w:cs="Times New Roman"/>
          <w:szCs w:val="22"/>
          <w:lang w:eastAsia="en-US"/>
        </w:rPr>
        <w:t xml:space="preserve">: </w:t>
      </w:r>
    </w:p>
    <w:p w:rsidR="00477EB1" w:rsidRPr="00CB40CB" w:rsidRDefault="00477EB1" w:rsidP="00477EB1">
      <w:pPr>
        <w:pStyle w:val="ConsPlusNormal"/>
        <w:ind w:firstLine="709"/>
        <w:jc w:val="both"/>
        <w:rPr>
          <w:rFonts w:ascii="Times New Roman" w:eastAsia="Calibri" w:hAnsi="Times New Roman" w:cs="Times New Roman"/>
          <w:szCs w:val="22"/>
          <w:lang w:eastAsia="en-US"/>
        </w:rPr>
      </w:pPr>
      <w:r w:rsidRPr="00CB40CB">
        <w:rPr>
          <w:rFonts w:ascii="Times New Roman" w:eastAsia="Calibri" w:hAnsi="Times New Roman" w:cs="Times New Roman"/>
          <w:szCs w:val="22"/>
          <w:lang w:eastAsia="en-US"/>
        </w:rPr>
        <w:t xml:space="preserve">при наличии первой квалификационной категории </w:t>
      </w:r>
      <w:r w:rsidRPr="00CB40CB">
        <w:rPr>
          <w:rFonts w:ascii="Times New Roman" w:hAnsi="Times New Roman" w:cs="Times New Roman"/>
          <w:szCs w:val="22"/>
        </w:rPr>
        <w:t xml:space="preserve"> - 15 процентов;</w:t>
      </w:r>
    </w:p>
    <w:p w:rsidR="00477EB1" w:rsidRPr="00CB40CB" w:rsidRDefault="00477EB1" w:rsidP="00477EB1">
      <w:pPr>
        <w:pStyle w:val="ConsPlusNormal"/>
        <w:ind w:firstLine="709"/>
        <w:jc w:val="both"/>
        <w:rPr>
          <w:rFonts w:ascii="Times New Roman" w:eastAsia="Calibri" w:hAnsi="Times New Roman" w:cs="Times New Roman"/>
          <w:szCs w:val="22"/>
          <w:lang w:eastAsia="en-US"/>
        </w:rPr>
      </w:pPr>
      <w:r w:rsidRPr="00CB40CB">
        <w:rPr>
          <w:rFonts w:ascii="Times New Roman" w:eastAsia="Calibri" w:hAnsi="Times New Roman" w:cs="Times New Roman"/>
          <w:szCs w:val="22"/>
          <w:lang w:eastAsia="en-US"/>
        </w:rPr>
        <w:t xml:space="preserve">при наличии высшей квалификационной категории </w:t>
      </w:r>
      <w:r w:rsidRPr="00CB40CB">
        <w:rPr>
          <w:rFonts w:ascii="Times New Roman" w:hAnsi="Times New Roman" w:cs="Times New Roman"/>
          <w:szCs w:val="22"/>
        </w:rPr>
        <w:t xml:space="preserve"> - 30 процентов.</w:t>
      </w:r>
    </w:p>
    <w:p w:rsidR="00477EB1" w:rsidRPr="00CB40CB" w:rsidRDefault="00477EB1" w:rsidP="00477EB1">
      <w:pPr>
        <w:pStyle w:val="ConsPlusNormal"/>
        <w:ind w:firstLine="709"/>
        <w:jc w:val="both"/>
        <w:rPr>
          <w:rFonts w:ascii="Times New Roman" w:hAnsi="Times New Roman" w:cs="Times New Roman"/>
          <w:szCs w:val="22"/>
        </w:rPr>
      </w:pPr>
      <w:r w:rsidRPr="00CB40CB">
        <w:rPr>
          <w:rFonts w:ascii="Times New Roman" w:hAnsi="Times New Roman" w:cs="Times New Roman"/>
          <w:szCs w:val="22"/>
        </w:rPr>
        <w:t>Педагогическим работникам  надбавка за квалификацию устанавливается со дня принятия решения аттестационной комиссией о присвоении категории (согласно дате приказа органа, при котором создана аттестационная комиссия).</w:t>
      </w:r>
    </w:p>
    <w:p w:rsidR="00477EB1" w:rsidRPr="00CB40CB" w:rsidRDefault="00477EB1" w:rsidP="00477EB1">
      <w:pPr>
        <w:spacing w:after="0" w:line="240" w:lineRule="auto"/>
        <w:ind w:firstLine="709"/>
        <w:jc w:val="both"/>
        <w:rPr>
          <w:rFonts w:ascii="Times New Roman" w:hAnsi="Times New Roman" w:cs="Times New Roman"/>
        </w:rPr>
      </w:pPr>
      <w:r w:rsidRPr="00CB40CB">
        <w:rPr>
          <w:rFonts w:ascii="Times New Roman" w:hAnsi="Times New Roman" w:cs="Times New Roman"/>
        </w:rPr>
        <w:t xml:space="preserve"> 4.12. Надбавка за специфику рабо</w:t>
      </w:r>
      <w:r w:rsidR="00B45460" w:rsidRPr="00CB40CB">
        <w:rPr>
          <w:rFonts w:ascii="Times New Roman" w:hAnsi="Times New Roman" w:cs="Times New Roman"/>
        </w:rPr>
        <w:t xml:space="preserve">ты устанавливается руководителю и специалистам учреждения, расположенному в сельском населенном </w:t>
      </w:r>
      <w:r w:rsidRPr="00CB40CB">
        <w:rPr>
          <w:rFonts w:ascii="Times New Roman" w:hAnsi="Times New Roman" w:cs="Times New Roman"/>
        </w:rPr>
        <w:t>пу</w:t>
      </w:r>
      <w:r w:rsidR="00B45460" w:rsidRPr="00CB40CB">
        <w:rPr>
          <w:rFonts w:ascii="Times New Roman" w:hAnsi="Times New Roman" w:cs="Times New Roman"/>
        </w:rPr>
        <w:t>нкте</w:t>
      </w:r>
      <w:r w:rsidRPr="00CB40CB">
        <w:rPr>
          <w:rFonts w:ascii="Times New Roman" w:hAnsi="Times New Roman" w:cs="Times New Roman"/>
        </w:rPr>
        <w:t xml:space="preserve"> в размере  25 процентов  от  должностного оклада, ставки заработной платы  (педагогическим работникам, для которых предусмотрены  нормы часов педагогической  работы или нормы часов учебной (преподавательской) работы за ставку заработной платы - от заработной платы, исчисленной из ставки заработной платы и установленного объема  педагогической работы или учебной (преподавательской) работы).</w:t>
      </w:r>
    </w:p>
    <w:p w:rsidR="00477EB1" w:rsidRPr="00CB40CB" w:rsidRDefault="00477EB1" w:rsidP="00477EB1">
      <w:pPr>
        <w:autoSpaceDE w:val="0"/>
        <w:autoSpaceDN w:val="0"/>
        <w:adjustRightInd w:val="0"/>
        <w:spacing w:after="0" w:line="240" w:lineRule="auto"/>
        <w:ind w:firstLine="709"/>
        <w:jc w:val="both"/>
        <w:rPr>
          <w:rFonts w:ascii="Times New Roman" w:hAnsi="Times New Roman" w:cs="Times New Roman"/>
          <w:strike/>
        </w:rPr>
      </w:pPr>
      <w:r w:rsidRPr="00CB40CB">
        <w:rPr>
          <w:rFonts w:ascii="Times New Roman" w:hAnsi="Times New Roman" w:cs="Times New Roman"/>
        </w:rPr>
        <w:t xml:space="preserve">Надбавка за специфику работы устанавливается по основной работе и работе, осуществляемой по совместительству, а также при выполнении педагогической работы, не считающейся совместительством в соответствии с </w:t>
      </w:r>
      <w:hyperlink r:id="rId21" w:history="1">
        <w:r w:rsidRPr="00CB40CB">
          <w:rPr>
            <w:rFonts w:ascii="Times New Roman" w:hAnsi="Times New Roman" w:cs="Times New Roman"/>
          </w:rPr>
          <w:t>пунктом 2</w:t>
        </w:r>
      </w:hyperlink>
      <w:r w:rsidRPr="00CB40CB">
        <w:rPr>
          <w:rFonts w:ascii="Times New Roman" w:hAnsi="Times New Roman" w:cs="Times New Roman"/>
        </w:rPr>
        <w:t xml:space="preserve"> постановления Министерства труда и социального развития Российской Федерации от 30.06.2003 № 41 «Об особенностях работы по совместительству педагогических, медицинских, фармацевтических работников и работников культуры».</w:t>
      </w:r>
    </w:p>
    <w:p w:rsidR="00477EB1" w:rsidRPr="00CB40CB" w:rsidRDefault="00477EB1" w:rsidP="00477EB1">
      <w:pPr>
        <w:autoSpaceDE w:val="0"/>
        <w:autoSpaceDN w:val="0"/>
        <w:adjustRightInd w:val="0"/>
        <w:spacing w:after="0" w:line="240" w:lineRule="auto"/>
        <w:ind w:firstLine="709"/>
        <w:jc w:val="both"/>
        <w:rPr>
          <w:rFonts w:ascii="Times New Roman" w:hAnsi="Times New Roman" w:cs="Times New Roman"/>
        </w:rPr>
      </w:pPr>
      <w:r w:rsidRPr="00CB40CB">
        <w:rPr>
          <w:rFonts w:ascii="Times New Roman" w:hAnsi="Times New Roman" w:cs="Times New Roman"/>
        </w:rPr>
        <w:t xml:space="preserve"> 4.13. Надбавка за наличие почетного звания, ведомственного почетного звания (нагрудного знака) устанавливается работникам, имеющим почетное звание Российской Федерации или ведомственную награду федеральных органов исполнительной власти Российской Федерации.</w:t>
      </w:r>
    </w:p>
    <w:p w:rsidR="00477EB1" w:rsidRPr="00CB40CB" w:rsidRDefault="00477EB1" w:rsidP="00477EB1">
      <w:pPr>
        <w:pStyle w:val="ConsPlusNormal"/>
        <w:ind w:firstLine="709"/>
        <w:jc w:val="both"/>
        <w:rPr>
          <w:rFonts w:ascii="Times New Roman" w:hAnsi="Times New Roman" w:cs="Times New Roman"/>
          <w:szCs w:val="22"/>
        </w:rPr>
      </w:pPr>
      <w:r w:rsidRPr="00CB40CB">
        <w:rPr>
          <w:rFonts w:ascii="Times New Roman" w:hAnsi="Times New Roman" w:cs="Times New Roman"/>
          <w:szCs w:val="22"/>
        </w:rPr>
        <w:t xml:space="preserve">Надбавка за наличие почетного звания устанавливается работникам, имеющим почетное звание «народный» или «заслуженный». </w:t>
      </w:r>
    </w:p>
    <w:p w:rsidR="00477EB1" w:rsidRPr="00CB40CB" w:rsidRDefault="00477EB1" w:rsidP="00477EB1">
      <w:pPr>
        <w:pStyle w:val="ConsPlusNormal"/>
        <w:ind w:firstLine="709"/>
        <w:jc w:val="both"/>
        <w:rPr>
          <w:rFonts w:ascii="Times New Roman" w:hAnsi="Times New Roman" w:cs="Times New Roman"/>
          <w:szCs w:val="22"/>
        </w:rPr>
      </w:pPr>
      <w:r w:rsidRPr="00CB40CB">
        <w:rPr>
          <w:rFonts w:ascii="Times New Roman" w:hAnsi="Times New Roman" w:cs="Times New Roman"/>
          <w:szCs w:val="22"/>
        </w:rPr>
        <w:t>Надбавка за наличие ведомственного почетного звания (нагрудного знака) устанавливается работникам, имеющим ведомственную награду федеральных органов исполнительной власти Российской Федерации  (медаль, нагрудный  знак, нагрудный значок).</w:t>
      </w:r>
    </w:p>
    <w:p w:rsidR="00477EB1" w:rsidRPr="00CB40CB" w:rsidRDefault="00477EB1" w:rsidP="00477EB1">
      <w:pPr>
        <w:pStyle w:val="ConsPlusNormal"/>
        <w:ind w:firstLine="709"/>
        <w:jc w:val="both"/>
        <w:rPr>
          <w:rFonts w:ascii="Times New Roman" w:hAnsi="Times New Roman" w:cs="Times New Roman"/>
          <w:szCs w:val="22"/>
        </w:rPr>
      </w:pPr>
      <w:r w:rsidRPr="00CB40CB">
        <w:rPr>
          <w:rFonts w:ascii="Times New Roman" w:hAnsi="Times New Roman" w:cs="Times New Roman"/>
          <w:szCs w:val="22"/>
        </w:rPr>
        <w:t>Надбавка за наличие почетного звания, ведомственного почетного звания (нагрудного знака) устанавливается в процентах от должностного оклада, ставки заработной платы (педагогическим работникам, для которых предусмотрены нормы часов педагогической работы или нормы часов учебной (преподавательской) работы за ставку заработной платы - от заработной платы, исчисленной из ставки заработной платы и установленного объема педагогической работы или учебной (преподавательской) работы) и составляет:</w:t>
      </w:r>
    </w:p>
    <w:p w:rsidR="00477EB1" w:rsidRPr="00CB40CB" w:rsidRDefault="00477EB1" w:rsidP="00477EB1">
      <w:pPr>
        <w:autoSpaceDE w:val="0"/>
        <w:autoSpaceDN w:val="0"/>
        <w:adjustRightInd w:val="0"/>
        <w:spacing w:after="0" w:line="240" w:lineRule="auto"/>
        <w:ind w:firstLine="709"/>
        <w:jc w:val="both"/>
        <w:rPr>
          <w:rFonts w:ascii="Times New Roman" w:hAnsi="Times New Roman" w:cs="Times New Roman"/>
        </w:rPr>
      </w:pPr>
      <w:r w:rsidRPr="00CB40CB">
        <w:rPr>
          <w:rFonts w:ascii="Times New Roman" w:hAnsi="Times New Roman" w:cs="Times New Roman"/>
        </w:rPr>
        <w:t xml:space="preserve">при наличии почетного звания «народный» -  30 процентов,  </w:t>
      </w:r>
    </w:p>
    <w:p w:rsidR="00477EB1" w:rsidRPr="00CB40CB" w:rsidRDefault="00477EB1" w:rsidP="00477EB1">
      <w:pPr>
        <w:autoSpaceDE w:val="0"/>
        <w:autoSpaceDN w:val="0"/>
        <w:adjustRightInd w:val="0"/>
        <w:spacing w:after="0" w:line="240" w:lineRule="auto"/>
        <w:ind w:firstLine="709"/>
        <w:jc w:val="both"/>
        <w:rPr>
          <w:rFonts w:ascii="Times New Roman" w:hAnsi="Times New Roman" w:cs="Times New Roman"/>
        </w:rPr>
      </w:pPr>
      <w:r w:rsidRPr="00CB40CB">
        <w:rPr>
          <w:rFonts w:ascii="Times New Roman" w:hAnsi="Times New Roman" w:cs="Times New Roman"/>
        </w:rPr>
        <w:t xml:space="preserve">при наличии почетного звания «заслуженный» - 20 процентов, </w:t>
      </w:r>
    </w:p>
    <w:p w:rsidR="00477EB1" w:rsidRPr="00CB40CB" w:rsidRDefault="00477EB1" w:rsidP="00477EB1">
      <w:pPr>
        <w:pStyle w:val="ConsPlusNormal"/>
        <w:ind w:firstLine="709"/>
        <w:jc w:val="both"/>
        <w:rPr>
          <w:rFonts w:ascii="Times New Roman" w:hAnsi="Times New Roman" w:cs="Times New Roman"/>
          <w:szCs w:val="22"/>
        </w:rPr>
      </w:pPr>
      <w:r w:rsidRPr="00CB40CB">
        <w:rPr>
          <w:rFonts w:ascii="Times New Roman" w:hAnsi="Times New Roman" w:cs="Times New Roman"/>
          <w:szCs w:val="22"/>
        </w:rPr>
        <w:t>при наличии ведомственной награды  – 15 процентов.</w:t>
      </w:r>
    </w:p>
    <w:p w:rsidR="00477EB1" w:rsidRPr="00CB40CB" w:rsidRDefault="00477EB1" w:rsidP="00477EB1">
      <w:pPr>
        <w:autoSpaceDE w:val="0"/>
        <w:autoSpaceDN w:val="0"/>
        <w:adjustRightInd w:val="0"/>
        <w:spacing w:after="0" w:line="240" w:lineRule="auto"/>
        <w:ind w:firstLine="709"/>
        <w:jc w:val="both"/>
        <w:rPr>
          <w:rFonts w:ascii="Times New Roman" w:hAnsi="Times New Roman" w:cs="Times New Roman"/>
        </w:rPr>
      </w:pPr>
      <w:r w:rsidRPr="00CB40CB">
        <w:rPr>
          <w:rFonts w:ascii="Times New Roman" w:hAnsi="Times New Roman" w:cs="Times New Roman"/>
        </w:rPr>
        <w:t xml:space="preserve">Надбавка за наличие почетного звания, ведомственного почетного звания (нагрудного знака) устанавливается по основной работе и работе, осуществляемой по совместительству. </w:t>
      </w:r>
    </w:p>
    <w:p w:rsidR="00477EB1" w:rsidRPr="00CB40CB" w:rsidRDefault="00477EB1" w:rsidP="00477EB1">
      <w:pPr>
        <w:pStyle w:val="ConsPlusNormal"/>
        <w:ind w:firstLine="709"/>
        <w:jc w:val="both"/>
        <w:rPr>
          <w:rFonts w:ascii="Times New Roman" w:hAnsi="Times New Roman" w:cs="Times New Roman"/>
          <w:szCs w:val="22"/>
        </w:rPr>
      </w:pPr>
      <w:r w:rsidRPr="00CB40CB">
        <w:rPr>
          <w:rFonts w:ascii="Times New Roman" w:hAnsi="Times New Roman" w:cs="Times New Roman"/>
          <w:szCs w:val="22"/>
        </w:rPr>
        <w:t xml:space="preserve">Надбавка за наличие почетного звания, ведомственного почетного звания (нагрудного знака) устанавливается со дня присвоения почетного звания, награждения ведомственной наградой (медалью, нагрудным знаком, нагрудным значком). При наличии у работника двух и более почетных званий или ведомственных наград надбавка устанавливается по одному из </w:t>
      </w:r>
      <w:r w:rsidRPr="00CB40CB">
        <w:rPr>
          <w:rFonts w:ascii="Times New Roman" w:hAnsi="Times New Roman" w:cs="Times New Roman"/>
          <w:szCs w:val="22"/>
        </w:rPr>
        <w:lastRenderedPageBreak/>
        <w:t>оснований, имеющему большее значение.</w:t>
      </w:r>
    </w:p>
    <w:p w:rsidR="00477EB1" w:rsidRPr="00CB40CB" w:rsidRDefault="00477EB1" w:rsidP="00477EB1">
      <w:pPr>
        <w:pStyle w:val="ConsPlusNormal"/>
        <w:ind w:firstLine="709"/>
        <w:jc w:val="both"/>
        <w:rPr>
          <w:rFonts w:ascii="Times New Roman" w:hAnsi="Times New Roman" w:cs="Times New Roman"/>
          <w:szCs w:val="22"/>
        </w:rPr>
      </w:pPr>
      <w:r w:rsidRPr="00CB40CB">
        <w:rPr>
          <w:rFonts w:ascii="Times New Roman" w:hAnsi="Times New Roman" w:cs="Times New Roman"/>
          <w:szCs w:val="22"/>
        </w:rPr>
        <w:t>Надбавка за наличие почетного звания, ведомственного почетного звания (нагрудного знака) устанавливается при условии соответствия почетного звания, ведомственного почетного звания (нагрудного знака) направлению профессиональной деятельности непосредственно по занимаемой должности.</w:t>
      </w:r>
    </w:p>
    <w:p w:rsidR="00477EB1" w:rsidRPr="00CB40CB" w:rsidRDefault="00477EB1" w:rsidP="00477EB1">
      <w:pPr>
        <w:pStyle w:val="ConsPlusNormal"/>
        <w:ind w:firstLine="709"/>
        <w:jc w:val="both"/>
        <w:rPr>
          <w:rFonts w:ascii="Times New Roman" w:hAnsi="Times New Roman" w:cs="Times New Roman"/>
          <w:szCs w:val="22"/>
        </w:rPr>
      </w:pPr>
      <w:r w:rsidRPr="00CB40CB">
        <w:rPr>
          <w:rFonts w:ascii="Times New Roman" w:hAnsi="Times New Roman" w:cs="Times New Roman"/>
          <w:szCs w:val="22"/>
        </w:rPr>
        <w:t>Перечень ведомственных наград, при наличии которых работникам учреждения устанавливается надбавка за наличие ведомственного почетного звания (нагрудного знака), утверждается органом, осуществляющим функции и полномочия учредителя</w:t>
      </w:r>
      <w:r w:rsidR="00774329" w:rsidRPr="00E87646">
        <w:rPr>
          <w:rFonts w:ascii="Times New Roman" w:hAnsi="Times New Roman" w:cs="Times New Roman"/>
          <w:szCs w:val="22"/>
        </w:rPr>
        <w:t xml:space="preserve">(отдел образования Администрации </w:t>
      </w:r>
      <w:proofErr w:type="spellStart"/>
      <w:r w:rsidR="00774329" w:rsidRPr="00E87646">
        <w:rPr>
          <w:rFonts w:ascii="Times New Roman" w:hAnsi="Times New Roman" w:cs="Times New Roman"/>
          <w:szCs w:val="22"/>
        </w:rPr>
        <w:t>Милютинского</w:t>
      </w:r>
      <w:proofErr w:type="spellEnd"/>
      <w:r w:rsidR="00774329" w:rsidRPr="00E87646">
        <w:rPr>
          <w:rFonts w:ascii="Times New Roman" w:hAnsi="Times New Roman" w:cs="Times New Roman"/>
          <w:szCs w:val="22"/>
        </w:rPr>
        <w:t xml:space="preserve"> района Ростовской области)</w:t>
      </w:r>
      <w:r w:rsidRPr="00E87646">
        <w:rPr>
          <w:rFonts w:ascii="Times New Roman" w:hAnsi="Times New Roman" w:cs="Times New Roman"/>
          <w:szCs w:val="22"/>
        </w:rPr>
        <w:t>.</w:t>
      </w:r>
    </w:p>
    <w:p w:rsidR="00477EB1" w:rsidRPr="00CB40CB" w:rsidRDefault="00477EB1" w:rsidP="00477EB1">
      <w:pPr>
        <w:spacing w:after="0" w:line="240" w:lineRule="auto"/>
        <w:ind w:firstLine="709"/>
        <w:jc w:val="both"/>
        <w:rPr>
          <w:rFonts w:ascii="Times New Roman" w:hAnsi="Times New Roman" w:cs="Times New Roman"/>
        </w:rPr>
      </w:pPr>
      <w:r w:rsidRPr="00CB40CB">
        <w:rPr>
          <w:rFonts w:ascii="Times New Roman" w:hAnsi="Times New Roman" w:cs="Times New Roman"/>
        </w:rPr>
        <w:t xml:space="preserve">4.14. При наступлении у работника права на установление (изменение </w:t>
      </w:r>
      <w:r w:rsidRPr="00CB40CB">
        <w:rPr>
          <w:rFonts w:ascii="Times New Roman" w:hAnsi="Times New Roman" w:cs="Times New Roman"/>
          <w:kern w:val="2"/>
        </w:rPr>
        <w:t xml:space="preserve">размера) выплат стимулирующего характера   </w:t>
      </w:r>
      <w:r w:rsidRPr="00CB40CB">
        <w:rPr>
          <w:rFonts w:ascii="Times New Roman" w:hAnsi="Times New Roman" w:cs="Times New Roman"/>
        </w:rPr>
        <w:t>в период пребывания в ежегодном или ином отпуске, в период его временной нетрудоспособности, а также в другие периоды, в течение которых за ним сохраняется средняя заработная плата, установление (изменение размера) выплат осуществляется по окончании указанных периодов.</w:t>
      </w:r>
    </w:p>
    <w:p w:rsidR="00477EB1" w:rsidRPr="00CB40CB" w:rsidRDefault="00477EB1" w:rsidP="00477EB1">
      <w:pPr>
        <w:pStyle w:val="ConsPlusNormal"/>
        <w:jc w:val="center"/>
        <w:rPr>
          <w:rFonts w:ascii="Times New Roman" w:hAnsi="Times New Roman" w:cs="Times New Roman"/>
          <w:szCs w:val="22"/>
        </w:rPr>
      </w:pPr>
    </w:p>
    <w:p w:rsidR="00477EB1" w:rsidRPr="00CB40CB" w:rsidRDefault="00477EB1" w:rsidP="00477EB1">
      <w:pPr>
        <w:pStyle w:val="ConsPlusNormal"/>
        <w:jc w:val="center"/>
        <w:rPr>
          <w:rFonts w:ascii="Times New Roman" w:hAnsi="Times New Roman" w:cs="Times New Roman"/>
          <w:b/>
          <w:szCs w:val="22"/>
        </w:rPr>
      </w:pPr>
      <w:r w:rsidRPr="00CB40CB">
        <w:rPr>
          <w:rFonts w:ascii="Times New Roman" w:hAnsi="Times New Roman" w:cs="Times New Roman"/>
          <w:b/>
          <w:szCs w:val="22"/>
        </w:rPr>
        <w:t>Раздел 5. Ус</w:t>
      </w:r>
      <w:r w:rsidR="00774329" w:rsidRPr="00CB40CB">
        <w:rPr>
          <w:rFonts w:ascii="Times New Roman" w:hAnsi="Times New Roman" w:cs="Times New Roman"/>
          <w:b/>
          <w:szCs w:val="22"/>
        </w:rPr>
        <w:t>ловия оплаты труда руководителя учреждения</w:t>
      </w:r>
      <w:r w:rsidRPr="00CB40CB">
        <w:rPr>
          <w:rFonts w:ascii="Times New Roman" w:hAnsi="Times New Roman" w:cs="Times New Roman"/>
          <w:b/>
          <w:szCs w:val="22"/>
        </w:rPr>
        <w:t>,</w:t>
      </w:r>
    </w:p>
    <w:p w:rsidR="00477EB1" w:rsidRPr="00CB40CB" w:rsidRDefault="00477EB1" w:rsidP="00477EB1">
      <w:pPr>
        <w:pStyle w:val="ConsPlusNormal"/>
        <w:jc w:val="center"/>
        <w:rPr>
          <w:rFonts w:ascii="Times New Roman" w:hAnsi="Times New Roman" w:cs="Times New Roman"/>
          <w:b/>
          <w:szCs w:val="22"/>
        </w:rPr>
      </w:pPr>
      <w:r w:rsidRPr="00CB40CB">
        <w:rPr>
          <w:rFonts w:ascii="Times New Roman" w:hAnsi="Times New Roman" w:cs="Times New Roman"/>
          <w:b/>
          <w:szCs w:val="22"/>
        </w:rPr>
        <w:t xml:space="preserve"> включая</w:t>
      </w:r>
      <w:r w:rsidR="00774329" w:rsidRPr="00CB40CB">
        <w:rPr>
          <w:rFonts w:ascii="Times New Roman" w:hAnsi="Times New Roman" w:cs="Times New Roman"/>
          <w:b/>
          <w:szCs w:val="22"/>
        </w:rPr>
        <w:t xml:space="preserve"> порядок определения должностного оклада</w:t>
      </w:r>
      <w:r w:rsidRPr="00CB40CB">
        <w:rPr>
          <w:rFonts w:ascii="Times New Roman" w:hAnsi="Times New Roman" w:cs="Times New Roman"/>
          <w:b/>
          <w:szCs w:val="22"/>
        </w:rPr>
        <w:t>, условия осуществления выплат компенсационного  и стимулирующего характера</w:t>
      </w:r>
    </w:p>
    <w:p w:rsidR="00477EB1" w:rsidRPr="00CB40CB" w:rsidRDefault="00477EB1" w:rsidP="00477EB1">
      <w:pPr>
        <w:pStyle w:val="ConsPlusNormal"/>
        <w:jc w:val="both"/>
        <w:rPr>
          <w:rFonts w:ascii="Times New Roman" w:hAnsi="Times New Roman" w:cs="Times New Roman"/>
          <w:szCs w:val="22"/>
        </w:rPr>
      </w:pPr>
    </w:p>
    <w:p w:rsidR="00477EB1" w:rsidRPr="00CB40CB" w:rsidRDefault="00477EB1" w:rsidP="00477EB1">
      <w:pPr>
        <w:pStyle w:val="ConsPlusNormal"/>
        <w:ind w:firstLine="709"/>
        <w:jc w:val="both"/>
        <w:rPr>
          <w:rFonts w:ascii="Times New Roman" w:hAnsi="Times New Roman" w:cs="Times New Roman"/>
          <w:szCs w:val="22"/>
        </w:rPr>
      </w:pPr>
      <w:r w:rsidRPr="00CB40CB">
        <w:rPr>
          <w:rFonts w:ascii="Times New Roman" w:hAnsi="Times New Roman" w:cs="Times New Roman"/>
          <w:szCs w:val="22"/>
        </w:rPr>
        <w:t>5.1</w:t>
      </w:r>
      <w:r w:rsidR="00774329" w:rsidRPr="00CB40CB">
        <w:rPr>
          <w:rFonts w:ascii="Times New Roman" w:hAnsi="Times New Roman" w:cs="Times New Roman"/>
          <w:szCs w:val="22"/>
        </w:rPr>
        <w:t>. Заработная плата руководителя учреждения</w:t>
      </w:r>
      <w:r w:rsidRPr="00CB40CB">
        <w:rPr>
          <w:rFonts w:ascii="Times New Roman" w:hAnsi="Times New Roman" w:cs="Times New Roman"/>
          <w:szCs w:val="22"/>
        </w:rPr>
        <w:t xml:space="preserve">  состоит из должностного оклада, выплат компенсационного и стимулирующего характера.</w:t>
      </w:r>
    </w:p>
    <w:p w:rsidR="00477EB1" w:rsidRPr="00CB40CB" w:rsidRDefault="00774329" w:rsidP="00477EB1">
      <w:pPr>
        <w:pStyle w:val="ConsPlusNormal"/>
        <w:ind w:firstLine="709"/>
        <w:jc w:val="both"/>
        <w:rPr>
          <w:rFonts w:ascii="Times New Roman" w:hAnsi="Times New Roman" w:cs="Times New Roman"/>
          <w:szCs w:val="22"/>
        </w:rPr>
      </w:pPr>
      <w:bookmarkStart w:id="4" w:name="P539"/>
      <w:bookmarkEnd w:id="4"/>
      <w:r w:rsidRPr="00CB40CB">
        <w:rPr>
          <w:rFonts w:ascii="Times New Roman" w:hAnsi="Times New Roman" w:cs="Times New Roman"/>
          <w:szCs w:val="22"/>
        </w:rPr>
        <w:t>5.2. Установление должностного оклада</w:t>
      </w:r>
      <w:r w:rsidR="00477EB1" w:rsidRPr="00CB40CB">
        <w:rPr>
          <w:rFonts w:ascii="Times New Roman" w:hAnsi="Times New Roman" w:cs="Times New Roman"/>
          <w:szCs w:val="22"/>
        </w:rPr>
        <w:t xml:space="preserve"> руководителю учреждения.</w:t>
      </w:r>
    </w:p>
    <w:p w:rsidR="00477EB1" w:rsidRPr="00CB40CB" w:rsidRDefault="00477EB1" w:rsidP="00774329">
      <w:pPr>
        <w:pStyle w:val="ConsPlusNormal"/>
        <w:ind w:firstLine="709"/>
        <w:contextualSpacing/>
        <w:rPr>
          <w:rFonts w:ascii="Times New Roman" w:hAnsi="Times New Roman" w:cs="Times New Roman"/>
          <w:szCs w:val="22"/>
        </w:rPr>
      </w:pPr>
      <w:r w:rsidRPr="00CB40CB">
        <w:rPr>
          <w:rFonts w:ascii="Times New Roman" w:hAnsi="Times New Roman" w:cs="Times New Roman"/>
          <w:szCs w:val="22"/>
        </w:rPr>
        <w:t>5.2.1</w:t>
      </w:r>
      <w:r w:rsidR="00F6423C">
        <w:rPr>
          <w:rFonts w:ascii="Times New Roman" w:hAnsi="Times New Roman" w:cs="Times New Roman"/>
          <w:szCs w:val="22"/>
        </w:rPr>
        <w:t xml:space="preserve">. Учреждение относится к 4 </w:t>
      </w:r>
      <w:r w:rsidR="00F6423C">
        <w:rPr>
          <w:rFonts w:ascii="Times New Roman" w:hAnsi="Times New Roman" w:cs="Times New Roman"/>
        </w:rPr>
        <w:t>г</w:t>
      </w:r>
      <w:r w:rsidR="008566E7" w:rsidRPr="00CB40CB">
        <w:rPr>
          <w:rFonts w:ascii="Times New Roman" w:hAnsi="Times New Roman" w:cs="Times New Roman"/>
        </w:rPr>
        <w:t>руп</w:t>
      </w:r>
      <w:r w:rsidR="00F6423C">
        <w:rPr>
          <w:rFonts w:ascii="Times New Roman" w:hAnsi="Times New Roman" w:cs="Times New Roman"/>
        </w:rPr>
        <w:t>пе</w:t>
      </w:r>
      <w:r w:rsidR="00B47581">
        <w:rPr>
          <w:rFonts w:ascii="Times New Roman" w:hAnsi="Times New Roman" w:cs="Times New Roman"/>
        </w:rPr>
        <w:t xml:space="preserve"> по оплате труда</w:t>
      </w:r>
      <w:r w:rsidR="00F6423C">
        <w:rPr>
          <w:rFonts w:ascii="Times New Roman" w:hAnsi="Times New Roman" w:cs="Times New Roman"/>
        </w:rPr>
        <w:t xml:space="preserve">, которую </w:t>
      </w:r>
      <w:r w:rsidR="00B47581">
        <w:rPr>
          <w:rFonts w:ascii="Times New Roman" w:hAnsi="Times New Roman" w:cs="Times New Roman"/>
        </w:rPr>
        <w:t xml:space="preserve">определяет отдел образования </w:t>
      </w:r>
      <w:r w:rsidR="00B47581" w:rsidRPr="00E87646">
        <w:rPr>
          <w:rFonts w:ascii="Times New Roman" w:hAnsi="Times New Roman" w:cs="Times New Roman"/>
          <w:szCs w:val="22"/>
        </w:rPr>
        <w:t xml:space="preserve">Администрации </w:t>
      </w:r>
      <w:proofErr w:type="spellStart"/>
      <w:r w:rsidR="00B47581" w:rsidRPr="00E87646">
        <w:rPr>
          <w:rFonts w:ascii="Times New Roman" w:hAnsi="Times New Roman" w:cs="Times New Roman"/>
          <w:szCs w:val="22"/>
        </w:rPr>
        <w:t>Милютинского</w:t>
      </w:r>
      <w:proofErr w:type="spellEnd"/>
      <w:r w:rsidR="00B47581" w:rsidRPr="00E87646">
        <w:rPr>
          <w:rFonts w:ascii="Times New Roman" w:hAnsi="Times New Roman" w:cs="Times New Roman"/>
          <w:szCs w:val="22"/>
        </w:rPr>
        <w:t xml:space="preserve"> района Ростовской области</w:t>
      </w:r>
      <w:r w:rsidR="00F6423C">
        <w:rPr>
          <w:rFonts w:ascii="Times New Roman" w:hAnsi="Times New Roman" w:cs="Times New Roman"/>
        </w:rPr>
        <w:t xml:space="preserve">в зависимости от объемных показателей </w:t>
      </w:r>
      <w:r w:rsidR="00B47581">
        <w:rPr>
          <w:rFonts w:ascii="Times New Roman" w:hAnsi="Times New Roman" w:cs="Times New Roman"/>
        </w:rPr>
        <w:t xml:space="preserve"> (таблица</w:t>
      </w:r>
      <w:r w:rsidR="00F6423C">
        <w:rPr>
          <w:rFonts w:ascii="Times New Roman" w:hAnsi="Times New Roman" w:cs="Times New Roman"/>
        </w:rPr>
        <w:t xml:space="preserve"> № 1</w:t>
      </w:r>
      <w:r w:rsidR="00B47581">
        <w:rPr>
          <w:rFonts w:ascii="Times New Roman" w:hAnsi="Times New Roman" w:cs="Times New Roman"/>
        </w:rPr>
        <w:t>1)</w:t>
      </w:r>
      <w:r w:rsidR="00F6423C">
        <w:rPr>
          <w:rFonts w:ascii="Times New Roman" w:hAnsi="Times New Roman" w:cs="Times New Roman"/>
        </w:rPr>
        <w:t xml:space="preserve">. </w:t>
      </w:r>
    </w:p>
    <w:p w:rsidR="00477EB1" w:rsidRPr="00CB40CB" w:rsidRDefault="00477EB1" w:rsidP="00477EB1">
      <w:pPr>
        <w:spacing w:after="0" w:line="240" w:lineRule="auto"/>
        <w:rPr>
          <w:rFonts w:ascii="Times New Roman" w:hAnsi="Times New Roman" w:cs="Times New Roman"/>
        </w:rPr>
      </w:pPr>
    </w:p>
    <w:p w:rsidR="00477EB1" w:rsidRPr="00CB40CB" w:rsidRDefault="00477EB1" w:rsidP="00477EB1">
      <w:pPr>
        <w:pStyle w:val="ConsPlusNormal"/>
        <w:contextualSpacing/>
        <w:jc w:val="right"/>
        <w:rPr>
          <w:rFonts w:ascii="Times New Roman" w:hAnsi="Times New Roman" w:cs="Times New Roman"/>
          <w:szCs w:val="22"/>
        </w:rPr>
      </w:pPr>
      <w:r w:rsidRPr="00CB40CB">
        <w:rPr>
          <w:rFonts w:ascii="Times New Roman" w:hAnsi="Times New Roman" w:cs="Times New Roman"/>
          <w:szCs w:val="22"/>
        </w:rPr>
        <w:t>Таблица № 9</w:t>
      </w:r>
    </w:p>
    <w:p w:rsidR="00477EB1" w:rsidRPr="00CB40CB" w:rsidRDefault="00477EB1" w:rsidP="00477EB1">
      <w:pPr>
        <w:pStyle w:val="ConsPlusNormal"/>
        <w:ind w:firstLine="540"/>
        <w:contextualSpacing/>
        <w:jc w:val="center"/>
        <w:rPr>
          <w:rFonts w:ascii="Times New Roman" w:hAnsi="Times New Roman" w:cs="Times New Roman"/>
          <w:szCs w:val="22"/>
        </w:rPr>
      </w:pPr>
    </w:p>
    <w:p w:rsidR="00477EB1" w:rsidRPr="00CB40CB" w:rsidRDefault="00477EB1" w:rsidP="00477EB1">
      <w:pPr>
        <w:pStyle w:val="ConsPlusNormal"/>
        <w:contextualSpacing/>
        <w:jc w:val="center"/>
        <w:rPr>
          <w:rFonts w:ascii="Times New Roman" w:hAnsi="Times New Roman" w:cs="Times New Roman"/>
          <w:szCs w:val="22"/>
        </w:rPr>
      </w:pPr>
      <w:r w:rsidRPr="00CB40CB">
        <w:rPr>
          <w:rFonts w:ascii="Times New Roman" w:hAnsi="Times New Roman" w:cs="Times New Roman"/>
          <w:szCs w:val="22"/>
        </w:rPr>
        <w:t>Размеры должностных окладов руководителей учреждений</w:t>
      </w:r>
    </w:p>
    <w:p w:rsidR="00477EB1" w:rsidRPr="00CB40CB" w:rsidRDefault="00477EB1" w:rsidP="00477EB1">
      <w:pPr>
        <w:pStyle w:val="ConsPlusNormal"/>
        <w:jc w:val="center"/>
        <w:rPr>
          <w:rFonts w:ascii="Times New Roman" w:hAnsi="Times New Roman" w:cs="Times New Roman"/>
          <w:szCs w:val="22"/>
        </w:rPr>
      </w:pPr>
      <w:r w:rsidRPr="00CB40CB">
        <w:rPr>
          <w:rFonts w:ascii="Times New Roman" w:hAnsi="Times New Roman" w:cs="Times New Roman"/>
          <w:szCs w:val="22"/>
        </w:rPr>
        <w:t>(кроме учреждений дополнительного профессионального образования)</w:t>
      </w:r>
    </w:p>
    <w:p w:rsidR="00477EB1" w:rsidRPr="00CB40CB" w:rsidRDefault="00477EB1" w:rsidP="00477EB1">
      <w:pPr>
        <w:spacing w:after="0" w:line="240" w:lineRule="auto"/>
        <w:rPr>
          <w:rFonts w:ascii="Times New Roman" w:hAnsi="Times New Roman" w:cs="Times New Roman"/>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4A0"/>
      </w:tblPr>
      <w:tblGrid>
        <w:gridCol w:w="7152"/>
        <w:gridCol w:w="2327"/>
      </w:tblGrid>
      <w:tr w:rsidR="00477EB1" w:rsidRPr="00CB40CB" w:rsidTr="003F6A43">
        <w:tc>
          <w:tcPr>
            <w:tcW w:w="7150" w:type="dxa"/>
          </w:tcPr>
          <w:p w:rsidR="00477EB1" w:rsidRPr="00CB40CB" w:rsidRDefault="00477EB1" w:rsidP="00477EB1">
            <w:pPr>
              <w:autoSpaceDE w:val="0"/>
              <w:autoSpaceDN w:val="0"/>
              <w:adjustRightInd w:val="0"/>
              <w:spacing w:after="0" w:line="240" w:lineRule="auto"/>
              <w:jc w:val="center"/>
              <w:rPr>
                <w:rFonts w:ascii="Times New Roman" w:hAnsi="Times New Roman" w:cs="Times New Roman"/>
                <w:kern w:val="2"/>
              </w:rPr>
            </w:pPr>
            <w:r w:rsidRPr="00CB40CB">
              <w:rPr>
                <w:rFonts w:ascii="Times New Roman" w:hAnsi="Times New Roman" w:cs="Times New Roman"/>
                <w:kern w:val="2"/>
              </w:rPr>
              <w:t>Группа</w:t>
            </w:r>
          </w:p>
          <w:p w:rsidR="00477EB1" w:rsidRPr="00CB40CB" w:rsidRDefault="00477EB1" w:rsidP="00477EB1">
            <w:pPr>
              <w:pStyle w:val="ConsPlusNormal"/>
              <w:jc w:val="center"/>
              <w:rPr>
                <w:rFonts w:ascii="Times New Roman" w:hAnsi="Times New Roman" w:cs="Times New Roman"/>
                <w:szCs w:val="22"/>
              </w:rPr>
            </w:pPr>
            <w:r w:rsidRPr="00CB40CB">
              <w:rPr>
                <w:rFonts w:ascii="Times New Roman" w:hAnsi="Times New Roman" w:cs="Times New Roman"/>
                <w:kern w:val="2"/>
                <w:szCs w:val="22"/>
              </w:rPr>
              <w:t>по оплате труда руководителей</w:t>
            </w:r>
          </w:p>
        </w:tc>
        <w:tc>
          <w:tcPr>
            <w:tcW w:w="2327" w:type="dxa"/>
          </w:tcPr>
          <w:p w:rsidR="00477EB1" w:rsidRPr="00CB40CB" w:rsidRDefault="00477EB1" w:rsidP="00477EB1">
            <w:pPr>
              <w:pStyle w:val="ConsPlusNormal"/>
              <w:jc w:val="center"/>
              <w:rPr>
                <w:rFonts w:ascii="Times New Roman" w:hAnsi="Times New Roman" w:cs="Times New Roman"/>
                <w:szCs w:val="22"/>
              </w:rPr>
            </w:pPr>
            <w:r w:rsidRPr="00CB40CB">
              <w:rPr>
                <w:rFonts w:ascii="Times New Roman" w:hAnsi="Times New Roman" w:cs="Times New Roman"/>
                <w:szCs w:val="22"/>
              </w:rPr>
              <w:t>Должностной оклад (рублей)</w:t>
            </w:r>
          </w:p>
        </w:tc>
      </w:tr>
    </w:tbl>
    <w:p w:rsidR="00477EB1" w:rsidRPr="00CB40CB" w:rsidRDefault="00477EB1" w:rsidP="00477EB1">
      <w:pPr>
        <w:pStyle w:val="ConsPlusNormal"/>
        <w:jc w:val="center"/>
        <w:rPr>
          <w:rFonts w:ascii="Times New Roman" w:hAnsi="Times New Roman" w:cs="Times New Roman"/>
          <w:szCs w:val="22"/>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4A0"/>
      </w:tblPr>
      <w:tblGrid>
        <w:gridCol w:w="7294"/>
        <w:gridCol w:w="2185"/>
      </w:tblGrid>
      <w:tr w:rsidR="00477EB1" w:rsidRPr="00CB40CB" w:rsidTr="003F6A43">
        <w:trPr>
          <w:trHeight w:val="200"/>
          <w:tblHeader/>
        </w:trPr>
        <w:tc>
          <w:tcPr>
            <w:tcW w:w="7292" w:type="dxa"/>
          </w:tcPr>
          <w:p w:rsidR="00477EB1" w:rsidRPr="00CB40CB" w:rsidRDefault="00477EB1" w:rsidP="00477EB1">
            <w:pPr>
              <w:pStyle w:val="ConsPlusNormal"/>
              <w:jc w:val="center"/>
              <w:rPr>
                <w:rFonts w:ascii="Times New Roman" w:hAnsi="Times New Roman" w:cs="Times New Roman"/>
                <w:szCs w:val="22"/>
                <w:lang w:val="en-US"/>
              </w:rPr>
            </w:pPr>
            <w:r w:rsidRPr="00CB40CB">
              <w:rPr>
                <w:rFonts w:ascii="Times New Roman" w:hAnsi="Times New Roman" w:cs="Times New Roman"/>
                <w:szCs w:val="22"/>
                <w:lang w:val="en-US"/>
              </w:rPr>
              <w:t>1</w:t>
            </w:r>
          </w:p>
        </w:tc>
        <w:tc>
          <w:tcPr>
            <w:tcW w:w="2185" w:type="dxa"/>
          </w:tcPr>
          <w:p w:rsidR="00477EB1" w:rsidRPr="00CB40CB" w:rsidRDefault="00477EB1" w:rsidP="00477EB1">
            <w:pPr>
              <w:pStyle w:val="ConsPlusNormal"/>
              <w:jc w:val="center"/>
              <w:rPr>
                <w:rFonts w:ascii="Times New Roman" w:hAnsi="Times New Roman" w:cs="Times New Roman"/>
                <w:szCs w:val="22"/>
                <w:lang w:val="en-US"/>
              </w:rPr>
            </w:pPr>
            <w:r w:rsidRPr="00CB40CB">
              <w:rPr>
                <w:rFonts w:ascii="Times New Roman" w:hAnsi="Times New Roman" w:cs="Times New Roman"/>
                <w:szCs w:val="22"/>
                <w:lang w:val="en-US"/>
              </w:rPr>
              <w:t>2</w:t>
            </w:r>
          </w:p>
        </w:tc>
      </w:tr>
      <w:tr w:rsidR="00477EB1" w:rsidRPr="00CB40CB" w:rsidTr="003F6A43">
        <w:trPr>
          <w:trHeight w:val="491"/>
        </w:trPr>
        <w:tc>
          <w:tcPr>
            <w:tcW w:w="7292" w:type="dxa"/>
          </w:tcPr>
          <w:p w:rsidR="00477EB1" w:rsidRPr="00CB40CB" w:rsidRDefault="00477EB1" w:rsidP="00477EB1">
            <w:pPr>
              <w:pStyle w:val="ConsPlusNormal"/>
              <w:rPr>
                <w:rFonts w:ascii="Times New Roman" w:hAnsi="Times New Roman" w:cs="Times New Roman"/>
                <w:szCs w:val="22"/>
              </w:rPr>
            </w:pPr>
            <w:r w:rsidRPr="00CB40CB">
              <w:rPr>
                <w:rFonts w:ascii="Times New Roman" w:hAnsi="Times New Roman" w:cs="Times New Roman"/>
                <w:szCs w:val="22"/>
              </w:rPr>
              <w:t>Образовательные учреждения  I группы по оплате труда руководителей</w:t>
            </w:r>
          </w:p>
        </w:tc>
        <w:tc>
          <w:tcPr>
            <w:tcW w:w="2185" w:type="dxa"/>
          </w:tcPr>
          <w:p w:rsidR="00477EB1" w:rsidRPr="00CB40CB" w:rsidRDefault="00477EB1" w:rsidP="00477EB1">
            <w:pPr>
              <w:pStyle w:val="ConsPlusNormal"/>
              <w:jc w:val="center"/>
              <w:rPr>
                <w:rFonts w:ascii="Times New Roman" w:hAnsi="Times New Roman" w:cs="Times New Roman"/>
                <w:szCs w:val="22"/>
              </w:rPr>
            </w:pPr>
            <w:r w:rsidRPr="00CB40CB">
              <w:rPr>
                <w:rFonts w:ascii="Times New Roman" w:hAnsi="Times New Roman" w:cs="Times New Roman"/>
                <w:szCs w:val="22"/>
              </w:rPr>
              <w:t>14370</w:t>
            </w:r>
          </w:p>
        </w:tc>
      </w:tr>
      <w:tr w:rsidR="00477EB1" w:rsidRPr="00CB40CB" w:rsidTr="003F6A43">
        <w:trPr>
          <w:trHeight w:val="459"/>
        </w:trPr>
        <w:tc>
          <w:tcPr>
            <w:tcW w:w="7292" w:type="dxa"/>
          </w:tcPr>
          <w:p w:rsidR="00477EB1" w:rsidRPr="00CB40CB" w:rsidRDefault="00477EB1" w:rsidP="00477EB1">
            <w:pPr>
              <w:pStyle w:val="ConsPlusNormal"/>
              <w:rPr>
                <w:rFonts w:ascii="Times New Roman" w:hAnsi="Times New Roman" w:cs="Times New Roman"/>
                <w:szCs w:val="22"/>
              </w:rPr>
            </w:pPr>
            <w:r w:rsidRPr="00CB40CB">
              <w:rPr>
                <w:rFonts w:ascii="Times New Roman" w:hAnsi="Times New Roman" w:cs="Times New Roman"/>
                <w:szCs w:val="22"/>
              </w:rPr>
              <w:t>Образовательные учреждения  II  и III групп по оплате труда руководителей</w:t>
            </w:r>
          </w:p>
        </w:tc>
        <w:tc>
          <w:tcPr>
            <w:tcW w:w="2185" w:type="dxa"/>
          </w:tcPr>
          <w:p w:rsidR="00477EB1" w:rsidRPr="00CB40CB" w:rsidRDefault="00477EB1" w:rsidP="00477EB1">
            <w:pPr>
              <w:pStyle w:val="ConsPlusNormal"/>
              <w:jc w:val="center"/>
              <w:rPr>
                <w:rFonts w:ascii="Times New Roman" w:hAnsi="Times New Roman" w:cs="Times New Roman"/>
                <w:szCs w:val="22"/>
              </w:rPr>
            </w:pPr>
            <w:r w:rsidRPr="00CB40CB">
              <w:rPr>
                <w:rFonts w:ascii="Times New Roman" w:hAnsi="Times New Roman" w:cs="Times New Roman"/>
                <w:szCs w:val="22"/>
              </w:rPr>
              <w:t>13065</w:t>
            </w:r>
          </w:p>
          <w:p w:rsidR="00477EB1" w:rsidRPr="00CB40CB" w:rsidRDefault="00477EB1" w:rsidP="00477EB1">
            <w:pPr>
              <w:pStyle w:val="ConsPlusNormal"/>
              <w:jc w:val="center"/>
              <w:rPr>
                <w:rFonts w:ascii="Times New Roman" w:hAnsi="Times New Roman" w:cs="Times New Roman"/>
                <w:szCs w:val="22"/>
              </w:rPr>
            </w:pPr>
          </w:p>
        </w:tc>
      </w:tr>
      <w:tr w:rsidR="00477EB1" w:rsidRPr="00CB40CB" w:rsidTr="003F6A43">
        <w:tc>
          <w:tcPr>
            <w:tcW w:w="7292" w:type="dxa"/>
          </w:tcPr>
          <w:p w:rsidR="00477EB1" w:rsidRPr="00CB40CB" w:rsidRDefault="00477EB1" w:rsidP="00477EB1">
            <w:pPr>
              <w:pStyle w:val="ConsPlusNormal"/>
              <w:rPr>
                <w:rFonts w:ascii="Times New Roman" w:hAnsi="Times New Roman" w:cs="Times New Roman"/>
                <w:szCs w:val="22"/>
              </w:rPr>
            </w:pPr>
            <w:r w:rsidRPr="00CB40CB">
              <w:rPr>
                <w:rFonts w:ascii="Times New Roman" w:hAnsi="Times New Roman" w:cs="Times New Roman"/>
                <w:szCs w:val="22"/>
              </w:rPr>
              <w:t xml:space="preserve">Образовательные учреждения IV группы по оплате труда руководителей </w:t>
            </w:r>
          </w:p>
        </w:tc>
        <w:tc>
          <w:tcPr>
            <w:tcW w:w="2185" w:type="dxa"/>
          </w:tcPr>
          <w:p w:rsidR="00477EB1" w:rsidRPr="00CB40CB" w:rsidRDefault="00477EB1" w:rsidP="00477EB1">
            <w:pPr>
              <w:pStyle w:val="ConsPlusNormal"/>
              <w:jc w:val="center"/>
              <w:rPr>
                <w:rFonts w:ascii="Times New Roman" w:hAnsi="Times New Roman" w:cs="Times New Roman"/>
                <w:szCs w:val="22"/>
              </w:rPr>
            </w:pPr>
            <w:r w:rsidRPr="00CB40CB">
              <w:rPr>
                <w:rFonts w:ascii="Times New Roman" w:hAnsi="Times New Roman" w:cs="Times New Roman"/>
                <w:szCs w:val="22"/>
              </w:rPr>
              <w:t>11877</w:t>
            </w:r>
          </w:p>
        </w:tc>
      </w:tr>
    </w:tbl>
    <w:p w:rsidR="00477EB1" w:rsidRPr="00CB40CB" w:rsidRDefault="00477EB1" w:rsidP="00477EB1">
      <w:pPr>
        <w:spacing w:after="0" w:line="240" w:lineRule="auto"/>
        <w:rPr>
          <w:rFonts w:ascii="Times New Roman" w:hAnsi="Times New Roman" w:cs="Times New Roman"/>
        </w:rPr>
      </w:pPr>
    </w:p>
    <w:p w:rsidR="00477EB1" w:rsidRPr="00CB40CB" w:rsidRDefault="00477EB1" w:rsidP="00477EB1">
      <w:pPr>
        <w:pStyle w:val="ConsPlusNormal"/>
        <w:ind w:firstLine="709"/>
        <w:jc w:val="both"/>
        <w:rPr>
          <w:rFonts w:ascii="Times New Roman" w:hAnsi="Times New Roman" w:cs="Times New Roman"/>
          <w:szCs w:val="22"/>
        </w:rPr>
      </w:pPr>
      <w:r w:rsidRPr="00CB40CB">
        <w:rPr>
          <w:rFonts w:ascii="Times New Roman" w:hAnsi="Times New Roman" w:cs="Times New Roman"/>
          <w:szCs w:val="22"/>
        </w:rPr>
        <w:t xml:space="preserve">5.3. С учетом условий труда руководителю учреждения устанавливаются выплаты компенсационного характера, предусмотренные </w:t>
      </w:r>
      <w:hyperlink w:anchor="P225" w:history="1">
        <w:r w:rsidRPr="00CB40CB">
          <w:rPr>
            <w:rFonts w:ascii="Times New Roman" w:hAnsi="Times New Roman" w:cs="Times New Roman"/>
            <w:szCs w:val="22"/>
          </w:rPr>
          <w:t>разделом 3</w:t>
        </w:r>
      </w:hyperlink>
      <w:r w:rsidRPr="00CB40CB">
        <w:rPr>
          <w:rFonts w:ascii="Times New Roman" w:hAnsi="Times New Roman" w:cs="Times New Roman"/>
          <w:szCs w:val="22"/>
        </w:rPr>
        <w:t xml:space="preserve"> настоящего Положения.</w:t>
      </w:r>
    </w:p>
    <w:p w:rsidR="00477EB1" w:rsidRPr="00CB40CB" w:rsidRDefault="00774329" w:rsidP="00477EB1">
      <w:pPr>
        <w:pStyle w:val="ConsPlusNormal"/>
        <w:ind w:firstLine="709"/>
        <w:jc w:val="both"/>
        <w:rPr>
          <w:rFonts w:ascii="Times New Roman" w:hAnsi="Times New Roman" w:cs="Times New Roman"/>
          <w:szCs w:val="22"/>
        </w:rPr>
      </w:pPr>
      <w:r w:rsidRPr="00CB40CB">
        <w:rPr>
          <w:rFonts w:ascii="Times New Roman" w:hAnsi="Times New Roman" w:cs="Times New Roman"/>
          <w:szCs w:val="22"/>
        </w:rPr>
        <w:t>5.4. Руководителю учреждения</w:t>
      </w:r>
      <w:r w:rsidR="00477EB1" w:rsidRPr="00CB40CB">
        <w:rPr>
          <w:rFonts w:ascii="Times New Roman" w:hAnsi="Times New Roman" w:cs="Times New Roman"/>
          <w:szCs w:val="22"/>
        </w:rPr>
        <w:t xml:space="preserve"> устанавливаются выплаты стимулирующего характера, предусмотренные </w:t>
      </w:r>
      <w:hyperlink w:anchor="P373" w:history="1">
        <w:r w:rsidR="00477EB1" w:rsidRPr="00CB40CB">
          <w:rPr>
            <w:rFonts w:ascii="Times New Roman" w:hAnsi="Times New Roman" w:cs="Times New Roman"/>
            <w:szCs w:val="22"/>
          </w:rPr>
          <w:t>разделом 4</w:t>
        </w:r>
      </w:hyperlink>
      <w:r w:rsidR="00477EB1" w:rsidRPr="00CB40CB">
        <w:rPr>
          <w:rFonts w:ascii="Times New Roman" w:hAnsi="Times New Roman" w:cs="Times New Roman"/>
          <w:szCs w:val="22"/>
        </w:rPr>
        <w:t xml:space="preserve"> настоящего Положения.</w:t>
      </w:r>
    </w:p>
    <w:p w:rsidR="00477EB1" w:rsidRPr="00CB40CB" w:rsidRDefault="00477EB1" w:rsidP="00477EB1">
      <w:pPr>
        <w:pStyle w:val="a3"/>
        <w:ind w:firstLine="709"/>
        <w:rPr>
          <w:sz w:val="22"/>
          <w:szCs w:val="22"/>
        </w:rPr>
      </w:pPr>
      <w:r w:rsidRPr="00CB40CB">
        <w:rPr>
          <w:sz w:val="22"/>
          <w:szCs w:val="22"/>
        </w:rPr>
        <w:t>5.5. Руководитель учреждения  помимо основной работы имеет право осуществлять педагогическую (преподавательскую) работу (при соответствии необходимым профессиональным квалификационным требованиям)  в том же учреждении.</w:t>
      </w:r>
    </w:p>
    <w:p w:rsidR="00477EB1" w:rsidRPr="00CB40CB" w:rsidRDefault="00477EB1" w:rsidP="00477EB1">
      <w:pPr>
        <w:spacing w:after="0" w:line="240" w:lineRule="auto"/>
        <w:ind w:firstLine="709"/>
        <w:jc w:val="both"/>
        <w:rPr>
          <w:rFonts w:ascii="Times New Roman" w:hAnsi="Times New Roman" w:cs="Times New Roman"/>
        </w:rPr>
      </w:pPr>
      <w:r w:rsidRPr="00CB40CB">
        <w:rPr>
          <w:rFonts w:ascii="Times New Roman" w:hAnsi="Times New Roman" w:cs="Times New Roman"/>
        </w:rPr>
        <w:t>Оплата труда руководителя учреждения за осуществление педагогической (преподавательской) работы в том же учреждении устанавливается  раздельно по каждой  должности (виду работы) и осуществляется исходя из должностного оклада (ставки заработной платы) по соответствующей педагогический должности, выплат компенсационного характера за работу в условиях, отклоняющихся от нормальных, выплат стимулирующего характера -  надбавки за квалификацию при наличии квалификационной категории,   надбавки за специфику работы и надбавки за наличие ученой степени.</w:t>
      </w:r>
    </w:p>
    <w:p w:rsidR="00477EB1" w:rsidRPr="00CB40CB" w:rsidRDefault="00477EB1" w:rsidP="00477EB1">
      <w:pPr>
        <w:spacing w:after="0" w:line="240" w:lineRule="auto"/>
        <w:ind w:firstLine="709"/>
        <w:jc w:val="both"/>
        <w:rPr>
          <w:rFonts w:ascii="Times New Roman" w:hAnsi="Times New Roman" w:cs="Times New Roman"/>
        </w:rPr>
      </w:pPr>
      <w:r w:rsidRPr="00CB40CB">
        <w:rPr>
          <w:rFonts w:ascii="Times New Roman" w:hAnsi="Times New Roman" w:cs="Times New Roman"/>
        </w:rPr>
        <w:t xml:space="preserve">Предельный объем педагогической (преподавательской) работы, который может выполняться его руководителем, определяется отделом образования администрации </w:t>
      </w:r>
      <w:proofErr w:type="spellStart"/>
      <w:r w:rsidRPr="00CB40CB">
        <w:rPr>
          <w:rFonts w:ascii="Times New Roman" w:hAnsi="Times New Roman" w:cs="Times New Roman"/>
        </w:rPr>
        <w:lastRenderedPageBreak/>
        <w:t>Милютинского</w:t>
      </w:r>
      <w:proofErr w:type="spellEnd"/>
      <w:r w:rsidRPr="00CB40CB">
        <w:rPr>
          <w:rFonts w:ascii="Times New Roman" w:hAnsi="Times New Roman" w:cs="Times New Roman"/>
        </w:rPr>
        <w:t xml:space="preserve"> района, заместителями руководителя – руководителем учреждения,  но не более 300 часов в год.  </w:t>
      </w:r>
    </w:p>
    <w:p w:rsidR="00477EB1" w:rsidRPr="00CB40CB" w:rsidRDefault="00477EB1" w:rsidP="00477EB1">
      <w:pPr>
        <w:spacing w:after="0" w:line="240" w:lineRule="auto"/>
        <w:ind w:firstLine="709"/>
        <w:jc w:val="both"/>
        <w:rPr>
          <w:rFonts w:ascii="Times New Roman" w:hAnsi="Times New Roman" w:cs="Times New Roman"/>
        </w:rPr>
      </w:pPr>
      <w:r w:rsidRPr="00CB40CB">
        <w:rPr>
          <w:rFonts w:ascii="Times New Roman" w:hAnsi="Times New Roman" w:cs="Times New Roman"/>
        </w:rPr>
        <w:t>Педагогическая (преподавательская) работа, осуществляемая руководителем учреждения в том же образовательном учреждении, совместительством не считается.</w:t>
      </w:r>
    </w:p>
    <w:p w:rsidR="008566E7" w:rsidRPr="009C3FCE" w:rsidRDefault="00477EB1" w:rsidP="00477EB1">
      <w:pPr>
        <w:shd w:val="clear" w:color="auto" w:fill="FFFFFF"/>
        <w:spacing w:after="0" w:line="240" w:lineRule="auto"/>
        <w:ind w:firstLine="709"/>
        <w:jc w:val="both"/>
        <w:rPr>
          <w:rFonts w:ascii="Times New Roman" w:hAnsi="Times New Roman" w:cs="Times New Roman"/>
        </w:rPr>
      </w:pPr>
      <w:r w:rsidRPr="00220F13">
        <w:rPr>
          <w:rFonts w:ascii="Times New Roman" w:hAnsi="Times New Roman" w:cs="Times New Roman"/>
          <w:spacing w:val="-1"/>
        </w:rPr>
        <w:t xml:space="preserve">5.6. </w:t>
      </w:r>
      <w:bookmarkStart w:id="5" w:name="_GoBack"/>
      <w:bookmarkEnd w:id="5"/>
      <w:r w:rsidRPr="00220F13">
        <w:rPr>
          <w:rFonts w:ascii="Times New Roman" w:hAnsi="Times New Roman" w:cs="Times New Roman"/>
          <w:spacing w:val="-1"/>
        </w:rPr>
        <w:t>Руководителю муниципального учреждения устанавливается предельный уровень соотношения среднемесячной заработной платы, формируемой за счет всех источников финансового обеспечения и рассчитываемой за календарный год, и среднемесячной заработной платы работников списочного состава муниципального учреждения (без учета заработной платы руководителя, заместителей руководителя, главного бухгалтера) (далее – предельный уровень соотношения).</w:t>
      </w:r>
    </w:p>
    <w:p w:rsidR="00477EB1" w:rsidRPr="00CB40CB" w:rsidRDefault="00477EB1" w:rsidP="00477EB1">
      <w:pPr>
        <w:shd w:val="clear" w:color="auto" w:fill="FFFFFF"/>
        <w:spacing w:after="0" w:line="240" w:lineRule="auto"/>
        <w:ind w:firstLine="709"/>
        <w:jc w:val="both"/>
        <w:rPr>
          <w:rFonts w:ascii="Times New Roman" w:hAnsi="Times New Roman" w:cs="Times New Roman"/>
          <w:color w:val="000000"/>
          <w:spacing w:val="-1"/>
        </w:rPr>
      </w:pPr>
      <w:r w:rsidRPr="00CB40CB">
        <w:rPr>
          <w:rFonts w:ascii="Times New Roman" w:hAnsi="Times New Roman" w:cs="Times New Roman"/>
          <w:color w:val="000000"/>
          <w:spacing w:val="-1"/>
        </w:rPr>
        <w:t>5.6.1. Руководителю муниципального учреждения размер предельного уровня соотношения устанавливается в зависимости от среднесписочной численности работников учреждения согласно таблице.</w:t>
      </w:r>
    </w:p>
    <w:p w:rsidR="00477EB1" w:rsidRPr="00CB40CB" w:rsidRDefault="00477EB1" w:rsidP="00477EB1">
      <w:pPr>
        <w:shd w:val="clear" w:color="auto" w:fill="FFFFFF"/>
        <w:spacing w:after="0" w:line="240" w:lineRule="auto"/>
        <w:jc w:val="center"/>
        <w:rPr>
          <w:rFonts w:ascii="Times New Roman" w:hAnsi="Times New Roman" w:cs="Times New Roman"/>
          <w:color w:val="000000"/>
          <w:spacing w:val="-1"/>
        </w:rPr>
      </w:pPr>
      <w:r w:rsidRPr="00CB40CB">
        <w:rPr>
          <w:rFonts w:ascii="Times New Roman" w:hAnsi="Times New Roman" w:cs="Times New Roman"/>
          <w:color w:val="000000"/>
          <w:spacing w:val="-1"/>
        </w:rPr>
        <w:t xml:space="preserve">Размеры предельного уровня соотношения среднемесячной </w:t>
      </w:r>
    </w:p>
    <w:p w:rsidR="00477EB1" w:rsidRPr="00CB40CB" w:rsidRDefault="00477EB1" w:rsidP="00477EB1">
      <w:pPr>
        <w:shd w:val="clear" w:color="auto" w:fill="FFFFFF"/>
        <w:spacing w:after="0" w:line="240" w:lineRule="auto"/>
        <w:jc w:val="center"/>
        <w:rPr>
          <w:rFonts w:ascii="Times New Roman" w:hAnsi="Times New Roman" w:cs="Times New Roman"/>
          <w:color w:val="000000"/>
          <w:spacing w:val="-1"/>
        </w:rPr>
      </w:pPr>
      <w:r w:rsidRPr="00CB40CB">
        <w:rPr>
          <w:rFonts w:ascii="Times New Roman" w:hAnsi="Times New Roman" w:cs="Times New Roman"/>
          <w:color w:val="000000"/>
          <w:spacing w:val="-1"/>
        </w:rPr>
        <w:t>заработной платы руководителя муниципального учреждения</w:t>
      </w:r>
    </w:p>
    <w:p w:rsidR="00477EB1" w:rsidRPr="00CB40CB" w:rsidRDefault="00477EB1" w:rsidP="00477EB1">
      <w:pPr>
        <w:shd w:val="clear" w:color="auto" w:fill="FFFFFF"/>
        <w:spacing w:after="0" w:line="240" w:lineRule="auto"/>
        <w:jc w:val="center"/>
        <w:rPr>
          <w:rFonts w:ascii="Times New Roman" w:hAnsi="Times New Roman" w:cs="Times New Roman"/>
          <w:color w:val="000000"/>
          <w:spacing w:val="-1"/>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6315"/>
        <w:gridCol w:w="3256"/>
      </w:tblGrid>
      <w:tr w:rsidR="00477EB1" w:rsidRPr="00CB40CB" w:rsidTr="003F6A43">
        <w:tc>
          <w:tcPr>
            <w:tcW w:w="6771" w:type="dxa"/>
            <w:shd w:val="clear" w:color="auto" w:fill="auto"/>
          </w:tcPr>
          <w:p w:rsidR="00477EB1" w:rsidRPr="00CB40CB" w:rsidRDefault="00477EB1" w:rsidP="00477EB1">
            <w:pPr>
              <w:shd w:val="clear" w:color="auto" w:fill="FFFFFF"/>
              <w:autoSpaceDE w:val="0"/>
              <w:autoSpaceDN w:val="0"/>
              <w:adjustRightInd w:val="0"/>
              <w:spacing w:after="0" w:line="240" w:lineRule="auto"/>
              <w:jc w:val="center"/>
              <w:rPr>
                <w:rFonts w:ascii="Times New Roman" w:eastAsia="Calibri" w:hAnsi="Times New Roman" w:cs="Times New Roman"/>
                <w:kern w:val="2"/>
              </w:rPr>
            </w:pPr>
            <w:r w:rsidRPr="00CB40CB">
              <w:rPr>
                <w:rFonts w:ascii="Times New Roman" w:eastAsia="Calibri" w:hAnsi="Times New Roman" w:cs="Times New Roman"/>
                <w:kern w:val="2"/>
              </w:rPr>
              <w:t>Среднесписочная численность (работников списочного состава) (человек)</w:t>
            </w:r>
          </w:p>
        </w:tc>
        <w:tc>
          <w:tcPr>
            <w:tcW w:w="3509" w:type="dxa"/>
            <w:shd w:val="clear" w:color="auto" w:fill="auto"/>
          </w:tcPr>
          <w:p w:rsidR="00477EB1" w:rsidRPr="00CB40CB" w:rsidRDefault="00477EB1" w:rsidP="00477EB1">
            <w:pPr>
              <w:shd w:val="clear" w:color="auto" w:fill="FFFFFF"/>
              <w:autoSpaceDE w:val="0"/>
              <w:autoSpaceDN w:val="0"/>
              <w:adjustRightInd w:val="0"/>
              <w:spacing w:after="0" w:line="240" w:lineRule="auto"/>
              <w:jc w:val="center"/>
              <w:rPr>
                <w:rFonts w:ascii="Times New Roman" w:eastAsia="Calibri" w:hAnsi="Times New Roman" w:cs="Times New Roman"/>
                <w:kern w:val="2"/>
              </w:rPr>
            </w:pPr>
            <w:r w:rsidRPr="00CB40CB">
              <w:rPr>
                <w:rFonts w:ascii="Times New Roman" w:eastAsia="Calibri" w:hAnsi="Times New Roman" w:cs="Times New Roman"/>
                <w:kern w:val="2"/>
              </w:rPr>
              <w:t xml:space="preserve">Размер </w:t>
            </w:r>
          </w:p>
          <w:p w:rsidR="00477EB1" w:rsidRPr="00CB40CB" w:rsidRDefault="00477EB1" w:rsidP="00477EB1">
            <w:pPr>
              <w:shd w:val="clear" w:color="auto" w:fill="FFFFFF"/>
              <w:autoSpaceDE w:val="0"/>
              <w:autoSpaceDN w:val="0"/>
              <w:adjustRightInd w:val="0"/>
              <w:spacing w:after="0" w:line="240" w:lineRule="auto"/>
              <w:jc w:val="center"/>
              <w:rPr>
                <w:rFonts w:ascii="Times New Roman" w:eastAsia="Calibri" w:hAnsi="Times New Roman" w:cs="Times New Roman"/>
                <w:kern w:val="2"/>
              </w:rPr>
            </w:pPr>
            <w:r w:rsidRPr="00CB40CB">
              <w:rPr>
                <w:rFonts w:ascii="Times New Roman" w:eastAsia="Calibri" w:hAnsi="Times New Roman" w:cs="Times New Roman"/>
                <w:kern w:val="2"/>
              </w:rPr>
              <w:t>предельного уровня соотношения</w:t>
            </w:r>
          </w:p>
        </w:tc>
      </w:tr>
      <w:tr w:rsidR="00477EB1" w:rsidRPr="00CB40CB" w:rsidTr="003F6A43">
        <w:tc>
          <w:tcPr>
            <w:tcW w:w="6771" w:type="dxa"/>
            <w:shd w:val="clear" w:color="auto" w:fill="auto"/>
          </w:tcPr>
          <w:p w:rsidR="00477EB1" w:rsidRPr="00CB40CB" w:rsidRDefault="00477EB1" w:rsidP="00477EB1">
            <w:pPr>
              <w:shd w:val="clear" w:color="auto" w:fill="FFFFFF"/>
              <w:spacing w:after="0" w:line="240" w:lineRule="auto"/>
              <w:jc w:val="center"/>
              <w:rPr>
                <w:rFonts w:ascii="Times New Roman" w:eastAsia="Calibri" w:hAnsi="Times New Roman" w:cs="Times New Roman"/>
                <w:color w:val="000000"/>
                <w:spacing w:val="-1"/>
              </w:rPr>
            </w:pPr>
            <w:r w:rsidRPr="00CB40CB">
              <w:rPr>
                <w:rFonts w:ascii="Times New Roman" w:eastAsia="Calibri" w:hAnsi="Times New Roman" w:cs="Times New Roman"/>
                <w:color w:val="000000"/>
                <w:spacing w:val="-1"/>
              </w:rPr>
              <w:t>1</w:t>
            </w:r>
          </w:p>
        </w:tc>
        <w:tc>
          <w:tcPr>
            <w:tcW w:w="3509" w:type="dxa"/>
            <w:shd w:val="clear" w:color="auto" w:fill="auto"/>
          </w:tcPr>
          <w:p w:rsidR="00477EB1" w:rsidRPr="00CB40CB" w:rsidRDefault="00477EB1" w:rsidP="00477EB1">
            <w:pPr>
              <w:shd w:val="clear" w:color="auto" w:fill="FFFFFF"/>
              <w:spacing w:after="0" w:line="240" w:lineRule="auto"/>
              <w:jc w:val="center"/>
              <w:rPr>
                <w:rFonts w:ascii="Times New Roman" w:eastAsia="Calibri" w:hAnsi="Times New Roman" w:cs="Times New Roman"/>
                <w:color w:val="000000"/>
                <w:spacing w:val="-1"/>
              </w:rPr>
            </w:pPr>
            <w:r w:rsidRPr="00CB40CB">
              <w:rPr>
                <w:rFonts w:ascii="Times New Roman" w:eastAsia="Calibri" w:hAnsi="Times New Roman" w:cs="Times New Roman"/>
                <w:color w:val="000000"/>
                <w:spacing w:val="-1"/>
              </w:rPr>
              <w:t>2</w:t>
            </w:r>
          </w:p>
        </w:tc>
      </w:tr>
      <w:tr w:rsidR="00477EB1" w:rsidRPr="00CB40CB" w:rsidTr="003F6A43">
        <w:tc>
          <w:tcPr>
            <w:tcW w:w="6771" w:type="dxa"/>
            <w:shd w:val="clear" w:color="auto" w:fill="auto"/>
          </w:tcPr>
          <w:p w:rsidR="00477EB1" w:rsidRPr="00CB40CB" w:rsidRDefault="00477EB1" w:rsidP="00477EB1">
            <w:pPr>
              <w:shd w:val="clear" w:color="auto" w:fill="FFFFFF"/>
              <w:spacing w:after="0" w:line="240" w:lineRule="auto"/>
              <w:jc w:val="center"/>
              <w:rPr>
                <w:rFonts w:ascii="Times New Roman" w:eastAsia="Calibri" w:hAnsi="Times New Roman" w:cs="Times New Roman"/>
                <w:color w:val="000000"/>
                <w:spacing w:val="-1"/>
              </w:rPr>
            </w:pPr>
            <w:r w:rsidRPr="00CB40CB">
              <w:rPr>
                <w:rFonts w:ascii="Times New Roman" w:eastAsia="Calibri" w:hAnsi="Times New Roman" w:cs="Times New Roman"/>
                <w:color w:val="000000"/>
                <w:spacing w:val="-1"/>
              </w:rPr>
              <w:t>до 50</w:t>
            </w:r>
          </w:p>
        </w:tc>
        <w:tc>
          <w:tcPr>
            <w:tcW w:w="3509" w:type="dxa"/>
            <w:shd w:val="clear" w:color="auto" w:fill="auto"/>
          </w:tcPr>
          <w:p w:rsidR="00477EB1" w:rsidRPr="00CB40CB" w:rsidRDefault="00477EB1" w:rsidP="00477EB1">
            <w:pPr>
              <w:shd w:val="clear" w:color="auto" w:fill="FFFFFF"/>
              <w:spacing w:after="0" w:line="240" w:lineRule="auto"/>
              <w:jc w:val="center"/>
              <w:rPr>
                <w:rFonts w:ascii="Times New Roman" w:eastAsia="Calibri" w:hAnsi="Times New Roman" w:cs="Times New Roman"/>
                <w:color w:val="000000"/>
                <w:spacing w:val="-1"/>
              </w:rPr>
            </w:pPr>
            <w:r w:rsidRPr="00CB40CB">
              <w:rPr>
                <w:rFonts w:ascii="Times New Roman" w:eastAsia="Calibri" w:hAnsi="Times New Roman" w:cs="Times New Roman"/>
                <w:color w:val="000000"/>
                <w:spacing w:val="-1"/>
              </w:rPr>
              <w:t>3,0</w:t>
            </w:r>
          </w:p>
        </w:tc>
      </w:tr>
      <w:tr w:rsidR="00477EB1" w:rsidRPr="00CB40CB" w:rsidTr="003F6A43">
        <w:tc>
          <w:tcPr>
            <w:tcW w:w="6771" w:type="dxa"/>
            <w:shd w:val="clear" w:color="auto" w:fill="auto"/>
          </w:tcPr>
          <w:p w:rsidR="00477EB1" w:rsidRPr="00CB40CB" w:rsidRDefault="00477EB1" w:rsidP="00477EB1">
            <w:pPr>
              <w:shd w:val="clear" w:color="auto" w:fill="FFFFFF"/>
              <w:spacing w:after="0" w:line="240" w:lineRule="auto"/>
              <w:jc w:val="center"/>
              <w:rPr>
                <w:rFonts w:ascii="Times New Roman" w:eastAsia="Calibri" w:hAnsi="Times New Roman" w:cs="Times New Roman"/>
                <w:color w:val="000000"/>
                <w:spacing w:val="-1"/>
              </w:rPr>
            </w:pPr>
            <w:r w:rsidRPr="00CB40CB">
              <w:rPr>
                <w:rFonts w:ascii="Times New Roman" w:eastAsia="Calibri" w:hAnsi="Times New Roman" w:cs="Times New Roman"/>
                <w:color w:val="000000"/>
                <w:spacing w:val="-1"/>
              </w:rPr>
              <w:t>от 50 до 100</w:t>
            </w:r>
          </w:p>
        </w:tc>
        <w:tc>
          <w:tcPr>
            <w:tcW w:w="3509" w:type="dxa"/>
            <w:shd w:val="clear" w:color="auto" w:fill="auto"/>
          </w:tcPr>
          <w:p w:rsidR="00477EB1" w:rsidRPr="00CB40CB" w:rsidRDefault="00477EB1" w:rsidP="00477EB1">
            <w:pPr>
              <w:shd w:val="clear" w:color="auto" w:fill="FFFFFF"/>
              <w:spacing w:after="0" w:line="240" w:lineRule="auto"/>
              <w:jc w:val="center"/>
              <w:rPr>
                <w:rFonts w:ascii="Times New Roman" w:eastAsia="Calibri" w:hAnsi="Times New Roman" w:cs="Times New Roman"/>
                <w:color w:val="000000"/>
                <w:spacing w:val="-1"/>
              </w:rPr>
            </w:pPr>
            <w:r w:rsidRPr="00CB40CB">
              <w:rPr>
                <w:rFonts w:ascii="Times New Roman" w:eastAsia="Calibri" w:hAnsi="Times New Roman" w:cs="Times New Roman"/>
                <w:color w:val="000000"/>
                <w:spacing w:val="-1"/>
              </w:rPr>
              <w:t>4,0</w:t>
            </w:r>
          </w:p>
        </w:tc>
      </w:tr>
      <w:tr w:rsidR="00477EB1" w:rsidRPr="00CB40CB" w:rsidTr="003F6A43">
        <w:tc>
          <w:tcPr>
            <w:tcW w:w="6771" w:type="dxa"/>
            <w:shd w:val="clear" w:color="auto" w:fill="auto"/>
          </w:tcPr>
          <w:p w:rsidR="00477EB1" w:rsidRPr="00CB40CB" w:rsidRDefault="00477EB1" w:rsidP="00477EB1">
            <w:pPr>
              <w:shd w:val="clear" w:color="auto" w:fill="FFFFFF"/>
              <w:spacing w:after="0" w:line="240" w:lineRule="auto"/>
              <w:jc w:val="center"/>
              <w:rPr>
                <w:rFonts w:ascii="Times New Roman" w:eastAsia="Calibri" w:hAnsi="Times New Roman" w:cs="Times New Roman"/>
                <w:color w:val="000000"/>
                <w:spacing w:val="-1"/>
              </w:rPr>
            </w:pPr>
            <w:r w:rsidRPr="00CB40CB">
              <w:rPr>
                <w:rFonts w:ascii="Times New Roman" w:eastAsia="Calibri" w:hAnsi="Times New Roman" w:cs="Times New Roman"/>
                <w:color w:val="000000"/>
                <w:spacing w:val="-1"/>
              </w:rPr>
              <w:t>от 101 до 150</w:t>
            </w:r>
          </w:p>
        </w:tc>
        <w:tc>
          <w:tcPr>
            <w:tcW w:w="3509" w:type="dxa"/>
            <w:shd w:val="clear" w:color="auto" w:fill="auto"/>
          </w:tcPr>
          <w:p w:rsidR="00477EB1" w:rsidRPr="00CB40CB" w:rsidRDefault="00477EB1" w:rsidP="00477EB1">
            <w:pPr>
              <w:shd w:val="clear" w:color="auto" w:fill="FFFFFF"/>
              <w:spacing w:after="0" w:line="240" w:lineRule="auto"/>
              <w:jc w:val="center"/>
              <w:rPr>
                <w:rFonts w:ascii="Times New Roman" w:eastAsia="Calibri" w:hAnsi="Times New Roman" w:cs="Times New Roman"/>
                <w:color w:val="000000"/>
                <w:spacing w:val="-1"/>
              </w:rPr>
            </w:pPr>
            <w:r w:rsidRPr="00CB40CB">
              <w:rPr>
                <w:rFonts w:ascii="Times New Roman" w:eastAsia="Calibri" w:hAnsi="Times New Roman" w:cs="Times New Roman"/>
                <w:color w:val="000000"/>
                <w:spacing w:val="-1"/>
              </w:rPr>
              <w:t>5,0</w:t>
            </w:r>
          </w:p>
        </w:tc>
      </w:tr>
      <w:tr w:rsidR="00477EB1" w:rsidRPr="00CB40CB" w:rsidTr="003F6A43">
        <w:tc>
          <w:tcPr>
            <w:tcW w:w="6771" w:type="dxa"/>
            <w:shd w:val="clear" w:color="auto" w:fill="auto"/>
          </w:tcPr>
          <w:p w:rsidR="00477EB1" w:rsidRPr="00CB40CB" w:rsidRDefault="00477EB1" w:rsidP="00477EB1">
            <w:pPr>
              <w:shd w:val="clear" w:color="auto" w:fill="FFFFFF"/>
              <w:tabs>
                <w:tab w:val="left" w:pos="270"/>
                <w:tab w:val="center" w:pos="3023"/>
              </w:tabs>
              <w:spacing w:after="0" w:line="240" w:lineRule="auto"/>
              <w:rPr>
                <w:rFonts w:ascii="Times New Roman" w:eastAsia="Calibri" w:hAnsi="Times New Roman" w:cs="Times New Roman"/>
                <w:color w:val="000000"/>
                <w:spacing w:val="-1"/>
              </w:rPr>
            </w:pPr>
            <w:r w:rsidRPr="00CB40CB">
              <w:rPr>
                <w:rFonts w:ascii="Times New Roman" w:eastAsia="Calibri" w:hAnsi="Times New Roman" w:cs="Times New Roman"/>
                <w:color w:val="000000"/>
                <w:spacing w:val="-1"/>
              </w:rPr>
              <w:tab/>
            </w:r>
            <w:r w:rsidRPr="00CB40CB">
              <w:rPr>
                <w:rFonts w:ascii="Times New Roman" w:eastAsia="Calibri" w:hAnsi="Times New Roman" w:cs="Times New Roman"/>
                <w:color w:val="000000"/>
                <w:spacing w:val="-1"/>
              </w:rPr>
              <w:tab/>
              <w:t>свыше 150</w:t>
            </w:r>
          </w:p>
        </w:tc>
        <w:tc>
          <w:tcPr>
            <w:tcW w:w="3509" w:type="dxa"/>
            <w:shd w:val="clear" w:color="auto" w:fill="auto"/>
          </w:tcPr>
          <w:p w:rsidR="00477EB1" w:rsidRPr="00CB40CB" w:rsidRDefault="00477EB1" w:rsidP="00477EB1">
            <w:pPr>
              <w:shd w:val="clear" w:color="auto" w:fill="FFFFFF"/>
              <w:spacing w:after="0" w:line="240" w:lineRule="auto"/>
              <w:jc w:val="center"/>
              <w:rPr>
                <w:rFonts w:ascii="Times New Roman" w:eastAsia="Calibri" w:hAnsi="Times New Roman" w:cs="Times New Roman"/>
                <w:color w:val="000000"/>
                <w:spacing w:val="-1"/>
              </w:rPr>
            </w:pPr>
            <w:r w:rsidRPr="00CB40CB">
              <w:rPr>
                <w:rFonts w:ascii="Times New Roman" w:eastAsia="Calibri" w:hAnsi="Times New Roman" w:cs="Times New Roman"/>
                <w:color w:val="000000"/>
                <w:spacing w:val="-1"/>
              </w:rPr>
              <w:t>6,0</w:t>
            </w:r>
          </w:p>
        </w:tc>
      </w:tr>
    </w:tbl>
    <w:p w:rsidR="00477EB1" w:rsidRPr="00CB40CB" w:rsidRDefault="00477EB1" w:rsidP="00477EB1">
      <w:pPr>
        <w:shd w:val="clear" w:color="auto" w:fill="FFFFFF"/>
        <w:spacing w:after="0" w:line="240" w:lineRule="auto"/>
        <w:ind w:firstLine="708"/>
        <w:rPr>
          <w:rFonts w:ascii="Times New Roman" w:hAnsi="Times New Roman" w:cs="Times New Roman"/>
          <w:color w:val="000000"/>
          <w:spacing w:val="-1"/>
        </w:rPr>
      </w:pPr>
    </w:p>
    <w:p w:rsidR="00477EB1" w:rsidRPr="00CB40CB" w:rsidRDefault="00477EB1" w:rsidP="00477EB1">
      <w:pPr>
        <w:shd w:val="clear" w:color="auto" w:fill="FFFFFF"/>
        <w:spacing w:after="0" w:line="240" w:lineRule="auto"/>
        <w:ind w:firstLine="709"/>
        <w:jc w:val="both"/>
        <w:rPr>
          <w:rFonts w:ascii="Times New Roman" w:hAnsi="Times New Roman" w:cs="Times New Roman"/>
          <w:color w:val="000000"/>
          <w:spacing w:val="-1"/>
        </w:rPr>
      </w:pPr>
      <w:r w:rsidRPr="00CB40CB">
        <w:rPr>
          <w:rFonts w:ascii="Times New Roman" w:hAnsi="Times New Roman" w:cs="Times New Roman"/>
          <w:color w:val="000000"/>
          <w:spacing w:val="-1"/>
        </w:rPr>
        <w:t xml:space="preserve"> 5.6.2. Предельный уровень соотношения среднемесячной заработной платы заместителей руководителя и главного бухгалтера, формируемой за счет всех источников финансового обеспечения и рассчитываемой за календарный год, определяется путем снижения коэффициента кратности, установленного руководителю, на 0,5.</w:t>
      </w:r>
    </w:p>
    <w:p w:rsidR="00477EB1" w:rsidRPr="00CB40CB" w:rsidRDefault="00477EB1" w:rsidP="00477EB1">
      <w:pPr>
        <w:shd w:val="clear" w:color="auto" w:fill="FFFFFF"/>
        <w:spacing w:after="0" w:line="240" w:lineRule="auto"/>
        <w:ind w:firstLine="709"/>
        <w:jc w:val="both"/>
        <w:rPr>
          <w:rFonts w:ascii="Times New Roman" w:hAnsi="Times New Roman" w:cs="Times New Roman"/>
          <w:color w:val="000000"/>
          <w:spacing w:val="-1"/>
        </w:rPr>
      </w:pPr>
      <w:r w:rsidRPr="00CB40CB">
        <w:rPr>
          <w:rFonts w:ascii="Times New Roman" w:hAnsi="Times New Roman" w:cs="Times New Roman"/>
          <w:color w:val="000000"/>
          <w:spacing w:val="-1"/>
        </w:rPr>
        <w:t>Соотношение среднемесячно</w:t>
      </w:r>
      <w:r w:rsidR="0093691C" w:rsidRPr="00CB40CB">
        <w:rPr>
          <w:rFonts w:ascii="Times New Roman" w:hAnsi="Times New Roman" w:cs="Times New Roman"/>
          <w:color w:val="000000"/>
          <w:spacing w:val="-1"/>
        </w:rPr>
        <w:t>й заработной платы руководителя</w:t>
      </w:r>
      <w:r w:rsidRPr="00CB40CB">
        <w:rPr>
          <w:rFonts w:ascii="Times New Roman" w:hAnsi="Times New Roman" w:cs="Times New Roman"/>
          <w:color w:val="000000"/>
          <w:spacing w:val="-1"/>
        </w:rPr>
        <w:t xml:space="preserve"> муниципального учреждения и среднемесячной заработной платы работников списочного состава муниципального учреждения определяется путем деления среднемесячной заработной платы</w:t>
      </w:r>
      <w:r w:rsidR="0093691C" w:rsidRPr="00CB40CB">
        <w:rPr>
          <w:rFonts w:ascii="Times New Roman" w:hAnsi="Times New Roman" w:cs="Times New Roman"/>
          <w:color w:val="000000"/>
          <w:spacing w:val="-1"/>
        </w:rPr>
        <w:t xml:space="preserve"> соответствующего руководителя  </w:t>
      </w:r>
      <w:r w:rsidRPr="00CB40CB">
        <w:rPr>
          <w:rFonts w:ascii="Times New Roman" w:hAnsi="Times New Roman" w:cs="Times New Roman"/>
          <w:color w:val="000000"/>
          <w:spacing w:val="-1"/>
        </w:rPr>
        <w:t>на среднемесячную заработную плату работников списочного состава этого учреждения. Определение среднемесячной заработной платы в указанных целях осуществляется в соответствии с Положением об особенностях порядка исчисления средней заработной платы, утвержденным постановлением Правительства Российской</w:t>
      </w:r>
      <w:r w:rsidR="00D815B8">
        <w:rPr>
          <w:rFonts w:ascii="Times New Roman" w:hAnsi="Times New Roman" w:cs="Times New Roman"/>
          <w:color w:val="000000"/>
          <w:spacing w:val="-1"/>
        </w:rPr>
        <w:t xml:space="preserve"> Федерации от 24.12.2007 № 922.</w:t>
      </w:r>
    </w:p>
    <w:p w:rsidR="00477EB1" w:rsidRPr="00CB40CB" w:rsidRDefault="00477EB1" w:rsidP="00477EB1">
      <w:pPr>
        <w:shd w:val="clear" w:color="auto" w:fill="FFFFFF"/>
        <w:spacing w:after="0" w:line="240" w:lineRule="auto"/>
        <w:ind w:firstLine="709"/>
        <w:jc w:val="both"/>
        <w:rPr>
          <w:rFonts w:ascii="Times New Roman" w:hAnsi="Times New Roman" w:cs="Times New Roman"/>
        </w:rPr>
      </w:pPr>
      <w:r w:rsidRPr="00CB40CB">
        <w:rPr>
          <w:rFonts w:ascii="Times New Roman" w:hAnsi="Times New Roman" w:cs="Times New Roman"/>
          <w:color w:val="000000"/>
          <w:spacing w:val="-1"/>
        </w:rPr>
        <w:t xml:space="preserve"> 5.6.3. </w:t>
      </w:r>
      <w:r w:rsidRPr="00CB40CB">
        <w:rPr>
          <w:rFonts w:ascii="Times New Roman" w:hAnsi="Times New Roman" w:cs="Times New Roman"/>
        </w:rPr>
        <w:t>В исключительных случаях по решению органа, осуществляющего функции и полномочия учредителя,</w:t>
      </w:r>
      <w:r w:rsidR="0093691C" w:rsidRPr="00CB40CB">
        <w:rPr>
          <w:rFonts w:ascii="Times New Roman" w:hAnsi="Times New Roman" w:cs="Times New Roman"/>
        </w:rPr>
        <w:t xml:space="preserve"> руководителю учреждения</w:t>
      </w:r>
      <w:r w:rsidRPr="00CB40CB">
        <w:rPr>
          <w:rFonts w:ascii="Times New Roman" w:hAnsi="Times New Roman" w:cs="Times New Roman"/>
        </w:rPr>
        <w:t xml:space="preserve"> на определенный период может устанавливаться предельный уровень соотношения среднемесячной заработной платы в индивидуальном порядке без учета среднесписочной численности работников (для вновь создаваемых учреждений, при приостановлении основной деятельности учреждения, в том числе в связи с капитальным ремонтом, реконструкцией), но не более 6,0 для руководителя учреждения и не более 5,5 - для заместителей руководителя, главного бухгалтера.</w:t>
      </w:r>
    </w:p>
    <w:p w:rsidR="00477EB1" w:rsidRPr="00CB40CB" w:rsidRDefault="00477EB1" w:rsidP="00477EB1">
      <w:pPr>
        <w:shd w:val="clear" w:color="auto" w:fill="FFFFFF"/>
        <w:spacing w:after="0" w:line="240" w:lineRule="auto"/>
        <w:ind w:firstLine="709"/>
        <w:jc w:val="both"/>
        <w:rPr>
          <w:rFonts w:ascii="Times New Roman" w:hAnsi="Times New Roman" w:cs="Times New Roman"/>
        </w:rPr>
      </w:pPr>
      <w:r w:rsidRPr="00CB40CB">
        <w:rPr>
          <w:rFonts w:ascii="Times New Roman" w:hAnsi="Times New Roman" w:cs="Times New Roman"/>
        </w:rPr>
        <w:t xml:space="preserve"> 5.6.4.Установленный размер предельного уровня соотношения среднемесячной заработной платы является обязательным д</w:t>
      </w:r>
      <w:r w:rsidR="00D815B8">
        <w:rPr>
          <w:rFonts w:ascii="Times New Roman" w:hAnsi="Times New Roman" w:cs="Times New Roman"/>
        </w:rPr>
        <w:t>ля включения в трудовой договор</w:t>
      </w:r>
      <w:r w:rsidRPr="00CB40CB">
        <w:rPr>
          <w:rFonts w:ascii="Times New Roman" w:hAnsi="Times New Roman" w:cs="Times New Roman"/>
        </w:rPr>
        <w:t>.</w:t>
      </w:r>
    </w:p>
    <w:p w:rsidR="00477EB1" w:rsidRPr="00CB40CB" w:rsidRDefault="00477EB1" w:rsidP="00477EB1">
      <w:pPr>
        <w:pStyle w:val="ConsPlusNormal"/>
        <w:ind w:firstLine="709"/>
        <w:jc w:val="both"/>
        <w:rPr>
          <w:rFonts w:ascii="Times New Roman" w:hAnsi="Times New Roman" w:cs="Times New Roman"/>
          <w:szCs w:val="22"/>
        </w:rPr>
      </w:pPr>
    </w:p>
    <w:p w:rsidR="00477EB1" w:rsidRPr="00CB40CB" w:rsidRDefault="00477EB1" w:rsidP="00477EB1">
      <w:pPr>
        <w:autoSpaceDE w:val="0"/>
        <w:autoSpaceDN w:val="0"/>
        <w:adjustRightInd w:val="0"/>
        <w:spacing w:after="0" w:line="240" w:lineRule="auto"/>
        <w:ind w:firstLine="709"/>
        <w:jc w:val="both"/>
        <w:rPr>
          <w:rFonts w:ascii="Times New Roman" w:hAnsi="Times New Roman" w:cs="Times New Roman"/>
          <w:kern w:val="2"/>
        </w:rPr>
      </w:pPr>
      <w:r w:rsidRPr="00CB40CB">
        <w:rPr>
          <w:rFonts w:ascii="Times New Roman" w:hAnsi="Times New Roman" w:cs="Times New Roman"/>
          <w:kern w:val="2"/>
        </w:rPr>
        <w:t>5.7.  Объемные показатели и порядок отнесения к групп</w:t>
      </w:r>
      <w:r w:rsidR="002D1710" w:rsidRPr="00CB40CB">
        <w:rPr>
          <w:rFonts w:ascii="Times New Roman" w:hAnsi="Times New Roman" w:cs="Times New Roman"/>
          <w:kern w:val="2"/>
        </w:rPr>
        <w:t>е по оплате труда руководителя учреждения</w:t>
      </w:r>
      <w:r w:rsidRPr="00CB40CB">
        <w:rPr>
          <w:rFonts w:ascii="Times New Roman" w:hAnsi="Times New Roman" w:cs="Times New Roman"/>
          <w:kern w:val="2"/>
        </w:rPr>
        <w:t>.</w:t>
      </w:r>
    </w:p>
    <w:p w:rsidR="00477EB1" w:rsidRPr="00CB40CB" w:rsidRDefault="002D1710" w:rsidP="00477EB1">
      <w:pPr>
        <w:pStyle w:val="ConsPlusNormal"/>
        <w:ind w:firstLine="709"/>
        <w:contextualSpacing/>
        <w:jc w:val="both"/>
        <w:rPr>
          <w:rFonts w:ascii="Times New Roman" w:hAnsi="Times New Roman" w:cs="Times New Roman"/>
          <w:szCs w:val="22"/>
        </w:rPr>
      </w:pPr>
      <w:bookmarkStart w:id="6" w:name="Par0"/>
      <w:bookmarkEnd w:id="6"/>
      <w:r w:rsidRPr="00CB40CB">
        <w:rPr>
          <w:rFonts w:ascii="Times New Roman" w:hAnsi="Times New Roman" w:cs="Times New Roman"/>
          <w:szCs w:val="22"/>
        </w:rPr>
        <w:t>5.7.1. Отнесение учреждения</w:t>
      </w:r>
      <w:r w:rsidR="00477EB1" w:rsidRPr="00CB40CB">
        <w:rPr>
          <w:rFonts w:ascii="Times New Roman" w:hAnsi="Times New Roman" w:cs="Times New Roman"/>
          <w:szCs w:val="22"/>
        </w:rPr>
        <w:t xml:space="preserve"> к одной из гру</w:t>
      </w:r>
      <w:r w:rsidRPr="00CB40CB">
        <w:rPr>
          <w:rFonts w:ascii="Times New Roman" w:hAnsi="Times New Roman" w:cs="Times New Roman"/>
          <w:szCs w:val="22"/>
        </w:rPr>
        <w:t>пп по оплате труда руководителя</w:t>
      </w:r>
      <w:r w:rsidR="00477EB1" w:rsidRPr="00CB40CB">
        <w:rPr>
          <w:rFonts w:ascii="Times New Roman" w:hAnsi="Times New Roman" w:cs="Times New Roman"/>
          <w:szCs w:val="22"/>
        </w:rPr>
        <w:t xml:space="preserve"> производится по результатам оценки сложности руководства учреждением, исходя из суммы баллов, набранной по объемным показателям, согласно таблице № 11.</w:t>
      </w:r>
    </w:p>
    <w:p w:rsidR="00477EB1" w:rsidRPr="00CB40CB" w:rsidRDefault="00477EB1" w:rsidP="00477EB1">
      <w:pPr>
        <w:pStyle w:val="ConsPlusNormal"/>
        <w:contextualSpacing/>
        <w:jc w:val="right"/>
        <w:rPr>
          <w:rFonts w:ascii="Times New Roman" w:hAnsi="Times New Roman" w:cs="Times New Roman"/>
          <w:szCs w:val="22"/>
        </w:rPr>
      </w:pPr>
    </w:p>
    <w:p w:rsidR="00477EB1" w:rsidRPr="00CB40CB" w:rsidRDefault="00477EB1" w:rsidP="00477EB1">
      <w:pPr>
        <w:pStyle w:val="ConsPlusNormal"/>
        <w:contextualSpacing/>
        <w:rPr>
          <w:rFonts w:ascii="Times New Roman" w:hAnsi="Times New Roman" w:cs="Times New Roman"/>
          <w:szCs w:val="22"/>
        </w:rPr>
      </w:pPr>
      <w:r w:rsidRPr="00CB40CB">
        <w:rPr>
          <w:rFonts w:ascii="Times New Roman" w:hAnsi="Times New Roman" w:cs="Times New Roman"/>
          <w:szCs w:val="22"/>
        </w:rPr>
        <w:t xml:space="preserve">                                                                                                                          Таблица № 11</w:t>
      </w:r>
    </w:p>
    <w:p w:rsidR="00477EB1" w:rsidRPr="00CB40CB" w:rsidRDefault="00477EB1" w:rsidP="00477EB1">
      <w:pPr>
        <w:pStyle w:val="ConsPlusNormal"/>
        <w:jc w:val="right"/>
        <w:rPr>
          <w:rFonts w:ascii="Times New Roman" w:hAnsi="Times New Roman" w:cs="Times New Roman"/>
          <w:szCs w:val="22"/>
        </w:rPr>
      </w:pPr>
    </w:p>
    <w:p w:rsidR="00477EB1" w:rsidRPr="00CB40CB" w:rsidRDefault="00477EB1" w:rsidP="00477EB1">
      <w:pPr>
        <w:autoSpaceDE w:val="0"/>
        <w:autoSpaceDN w:val="0"/>
        <w:adjustRightInd w:val="0"/>
        <w:spacing w:after="0" w:line="240" w:lineRule="auto"/>
        <w:jc w:val="center"/>
        <w:rPr>
          <w:rFonts w:ascii="Times New Roman" w:hAnsi="Times New Roman" w:cs="Times New Roman"/>
        </w:rPr>
      </w:pPr>
      <w:r w:rsidRPr="00CB40CB">
        <w:rPr>
          <w:rFonts w:ascii="Times New Roman" w:hAnsi="Times New Roman" w:cs="Times New Roman"/>
          <w:kern w:val="2"/>
        </w:rPr>
        <w:t xml:space="preserve">Объемные показатели для отнесения </w:t>
      </w:r>
      <w:r w:rsidRPr="00CB40CB">
        <w:rPr>
          <w:rFonts w:ascii="Times New Roman" w:hAnsi="Times New Roman" w:cs="Times New Roman"/>
        </w:rPr>
        <w:t>учреждений</w:t>
      </w:r>
      <w:r w:rsidRPr="00CB40CB">
        <w:rPr>
          <w:rFonts w:ascii="Times New Roman" w:hAnsi="Times New Roman" w:cs="Times New Roman"/>
          <w:kern w:val="2"/>
        </w:rPr>
        <w:br/>
        <w:t xml:space="preserve">к группе по оплате труда руководителей </w:t>
      </w:r>
      <w:r w:rsidRPr="00CB40CB">
        <w:rPr>
          <w:rFonts w:ascii="Times New Roman" w:hAnsi="Times New Roman" w:cs="Times New Roman"/>
          <w:kern w:val="2"/>
        </w:rPr>
        <w:br/>
      </w:r>
    </w:p>
    <w:tbl>
      <w:tblPr>
        <w:tblW w:w="5000" w:type="pct"/>
        <w:tblLayout w:type="fixed"/>
        <w:tblCellMar>
          <w:top w:w="102" w:type="dxa"/>
          <w:left w:w="62" w:type="dxa"/>
          <w:bottom w:w="102" w:type="dxa"/>
          <w:right w:w="62" w:type="dxa"/>
        </w:tblCellMar>
        <w:tblLook w:val="0000"/>
      </w:tblPr>
      <w:tblGrid>
        <w:gridCol w:w="542"/>
        <w:gridCol w:w="4420"/>
        <w:gridCol w:w="2770"/>
        <w:gridCol w:w="1747"/>
      </w:tblGrid>
      <w:tr w:rsidR="00477EB1" w:rsidRPr="00CB40CB" w:rsidTr="003F6A43">
        <w:tc>
          <w:tcPr>
            <w:tcW w:w="556" w:type="dxa"/>
            <w:tcBorders>
              <w:top w:val="single" w:sz="4" w:space="0" w:color="auto"/>
              <w:left w:val="single" w:sz="4" w:space="0" w:color="auto"/>
              <w:bottom w:val="single" w:sz="4" w:space="0" w:color="auto"/>
              <w:right w:val="single" w:sz="4" w:space="0" w:color="auto"/>
            </w:tcBorders>
          </w:tcPr>
          <w:p w:rsidR="00477EB1" w:rsidRPr="00CB40CB" w:rsidRDefault="00477EB1" w:rsidP="00477EB1">
            <w:pPr>
              <w:autoSpaceDE w:val="0"/>
              <w:autoSpaceDN w:val="0"/>
              <w:adjustRightInd w:val="0"/>
              <w:spacing w:after="0" w:line="240" w:lineRule="auto"/>
              <w:jc w:val="center"/>
              <w:rPr>
                <w:rFonts w:ascii="Times New Roman" w:hAnsi="Times New Roman" w:cs="Times New Roman"/>
              </w:rPr>
            </w:pPr>
            <w:r w:rsidRPr="00CB40CB">
              <w:rPr>
                <w:rFonts w:ascii="Times New Roman" w:hAnsi="Times New Roman" w:cs="Times New Roman"/>
              </w:rPr>
              <w:t>№</w:t>
            </w:r>
          </w:p>
          <w:p w:rsidR="00477EB1" w:rsidRPr="00CB40CB" w:rsidRDefault="00477EB1" w:rsidP="00477EB1">
            <w:pPr>
              <w:autoSpaceDE w:val="0"/>
              <w:autoSpaceDN w:val="0"/>
              <w:adjustRightInd w:val="0"/>
              <w:spacing w:after="0" w:line="240" w:lineRule="auto"/>
              <w:jc w:val="center"/>
              <w:rPr>
                <w:rFonts w:ascii="Times New Roman" w:hAnsi="Times New Roman" w:cs="Times New Roman"/>
              </w:rPr>
            </w:pPr>
            <w:r w:rsidRPr="00CB40CB">
              <w:rPr>
                <w:rFonts w:ascii="Times New Roman" w:hAnsi="Times New Roman" w:cs="Times New Roman"/>
              </w:rPr>
              <w:t>п/п</w:t>
            </w:r>
          </w:p>
        </w:tc>
        <w:tc>
          <w:tcPr>
            <w:tcW w:w="4565" w:type="dxa"/>
            <w:tcBorders>
              <w:top w:val="single" w:sz="4" w:space="0" w:color="auto"/>
              <w:left w:val="single" w:sz="4" w:space="0" w:color="auto"/>
              <w:bottom w:val="single" w:sz="4" w:space="0" w:color="auto"/>
              <w:right w:val="single" w:sz="4" w:space="0" w:color="auto"/>
            </w:tcBorders>
          </w:tcPr>
          <w:p w:rsidR="00477EB1" w:rsidRPr="00CB40CB" w:rsidRDefault="00477EB1" w:rsidP="00477EB1">
            <w:pPr>
              <w:autoSpaceDE w:val="0"/>
              <w:autoSpaceDN w:val="0"/>
              <w:adjustRightInd w:val="0"/>
              <w:spacing w:after="0" w:line="240" w:lineRule="auto"/>
              <w:jc w:val="center"/>
              <w:rPr>
                <w:rFonts w:ascii="Times New Roman" w:hAnsi="Times New Roman" w:cs="Times New Roman"/>
              </w:rPr>
            </w:pPr>
            <w:r w:rsidRPr="00CB40CB">
              <w:rPr>
                <w:rFonts w:ascii="Times New Roman" w:hAnsi="Times New Roman" w:cs="Times New Roman"/>
              </w:rPr>
              <w:t>Наименование показателя</w:t>
            </w:r>
          </w:p>
        </w:tc>
        <w:tc>
          <w:tcPr>
            <w:tcW w:w="2859" w:type="dxa"/>
            <w:tcBorders>
              <w:top w:val="single" w:sz="4" w:space="0" w:color="auto"/>
              <w:left w:val="single" w:sz="4" w:space="0" w:color="auto"/>
              <w:bottom w:val="single" w:sz="4" w:space="0" w:color="auto"/>
              <w:right w:val="single" w:sz="4" w:space="0" w:color="auto"/>
            </w:tcBorders>
          </w:tcPr>
          <w:p w:rsidR="00477EB1" w:rsidRPr="00CB40CB" w:rsidRDefault="00477EB1" w:rsidP="00477EB1">
            <w:pPr>
              <w:autoSpaceDE w:val="0"/>
              <w:autoSpaceDN w:val="0"/>
              <w:adjustRightInd w:val="0"/>
              <w:spacing w:after="0" w:line="240" w:lineRule="auto"/>
              <w:jc w:val="center"/>
              <w:rPr>
                <w:rFonts w:ascii="Times New Roman" w:hAnsi="Times New Roman" w:cs="Times New Roman"/>
              </w:rPr>
            </w:pPr>
            <w:r w:rsidRPr="00CB40CB">
              <w:rPr>
                <w:rFonts w:ascii="Times New Roman" w:hAnsi="Times New Roman" w:cs="Times New Roman"/>
              </w:rPr>
              <w:t>Условия</w:t>
            </w:r>
          </w:p>
        </w:tc>
        <w:tc>
          <w:tcPr>
            <w:tcW w:w="1801" w:type="dxa"/>
            <w:tcBorders>
              <w:top w:val="single" w:sz="4" w:space="0" w:color="auto"/>
              <w:left w:val="single" w:sz="4" w:space="0" w:color="auto"/>
              <w:bottom w:val="single" w:sz="4" w:space="0" w:color="auto"/>
              <w:right w:val="single" w:sz="4" w:space="0" w:color="auto"/>
            </w:tcBorders>
          </w:tcPr>
          <w:p w:rsidR="00477EB1" w:rsidRPr="00CB40CB" w:rsidRDefault="00477EB1" w:rsidP="00477EB1">
            <w:pPr>
              <w:autoSpaceDE w:val="0"/>
              <w:autoSpaceDN w:val="0"/>
              <w:adjustRightInd w:val="0"/>
              <w:spacing w:after="0" w:line="240" w:lineRule="auto"/>
              <w:jc w:val="center"/>
              <w:rPr>
                <w:rFonts w:ascii="Times New Roman" w:hAnsi="Times New Roman" w:cs="Times New Roman"/>
              </w:rPr>
            </w:pPr>
            <w:r w:rsidRPr="00CB40CB">
              <w:rPr>
                <w:rFonts w:ascii="Times New Roman" w:hAnsi="Times New Roman" w:cs="Times New Roman"/>
              </w:rPr>
              <w:t>Количество баллов</w:t>
            </w:r>
          </w:p>
        </w:tc>
      </w:tr>
    </w:tbl>
    <w:p w:rsidR="00477EB1" w:rsidRPr="00CB40CB" w:rsidRDefault="00477EB1" w:rsidP="00477EB1">
      <w:pPr>
        <w:autoSpaceDE w:val="0"/>
        <w:autoSpaceDN w:val="0"/>
        <w:adjustRightInd w:val="0"/>
        <w:spacing w:after="0" w:line="240" w:lineRule="auto"/>
        <w:jc w:val="both"/>
        <w:outlineLvl w:val="0"/>
        <w:rPr>
          <w:rFonts w:ascii="Times New Roman" w:hAnsi="Times New Roman" w:cs="Times New Roman"/>
        </w:rPr>
      </w:pPr>
    </w:p>
    <w:tbl>
      <w:tblPr>
        <w:tblW w:w="5000" w:type="pct"/>
        <w:tblLayout w:type="fixed"/>
        <w:tblCellMar>
          <w:top w:w="102" w:type="dxa"/>
          <w:left w:w="62" w:type="dxa"/>
          <w:bottom w:w="102" w:type="dxa"/>
          <w:right w:w="62" w:type="dxa"/>
        </w:tblCellMar>
        <w:tblLook w:val="0000"/>
      </w:tblPr>
      <w:tblGrid>
        <w:gridCol w:w="545"/>
        <w:gridCol w:w="4418"/>
        <w:gridCol w:w="3039"/>
        <w:gridCol w:w="1477"/>
      </w:tblGrid>
      <w:tr w:rsidR="00477EB1" w:rsidRPr="00CB40CB" w:rsidTr="003F6A43">
        <w:trPr>
          <w:tblHeader/>
        </w:trPr>
        <w:tc>
          <w:tcPr>
            <w:tcW w:w="545" w:type="dxa"/>
            <w:tcBorders>
              <w:top w:val="single" w:sz="4" w:space="0" w:color="auto"/>
              <w:left w:val="single" w:sz="4" w:space="0" w:color="auto"/>
              <w:bottom w:val="single" w:sz="4" w:space="0" w:color="auto"/>
              <w:right w:val="single" w:sz="4" w:space="0" w:color="auto"/>
            </w:tcBorders>
          </w:tcPr>
          <w:p w:rsidR="00477EB1" w:rsidRPr="00CB40CB" w:rsidRDefault="00477EB1" w:rsidP="00477EB1">
            <w:pPr>
              <w:autoSpaceDE w:val="0"/>
              <w:autoSpaceDN w:val="0"/>
              <w:adjustRightInd w:val="0"/>
              <w:spacing w:after="0" w:line="240" w:lineRule="auto"/>
              <w:jc w:val="center"/>
              <w:rPr>
                <w:rFonts w:ascii="Times New Roman" w:hAnsi="Times New Roman" w:cs="Times New Roman"/>
                <w:lang w:val="en-US"/>
              </w:rPr>
            </w:pPr>
            <w:r w:rsidRPr="00CB40CB">
              <w:rPr>
                <w:rFonts w:ascii="Times New Roman" w:hAnsi="Times New Roman" w:cs="Times New Roman"/>
                <w:lang w:val="en-US"/>
              </w:rPr>
              <w:lastRenderedPageBreak/>
              <w:t>1</w:t>
            </w:r>
          </w:p>
        </w:tc>
        <w:tc>
          <w:tcPr>
            <w:tcW w:w="4417" w:type="dxa"/>
            <w:tcBorders>
              <w:top w:val="single" w:sz="4" w:space="0" w:color="auto"/>
              <w:left w:val="single" w:sz="4" w:space="0" w:color="auto"/>
              <w:bottom w:val="single" w:sz="4" w:space="0" w:color="auto"/>
              <w:right w:val="single" w:sz="4" w:space="0" w:color="auto"/>
            </w:tcBorders>
          </w:tcPr>
          <w:p w:rsidR="00477EB1" w:rsidRPr="00CB40CB" w:rsidRDefault="00477EB1" w:rsidP="00477EB1">
            <w:pPr>
              <w:autoSpaceDE w:val="0"/>
              <w:autoSpaceDN w:val="0"/>
              <w:adjustRightInd w:val="0"/>
              <w:spacing w:after="0" w:line="240" w:lineRule="auto"/>
              <w:jc w:val="center"/>
              <w:rPr>
                <w:rFonts w:ascii="Times New Roman" w:hAnsi="Times New Roman" w:cs="Times New Roman"/>
                <w:lang w:val="en-US"/>
              </w:rPr>
            </w:pPr>
            <w:r w:rsidRPr="00CB40CB">
              <w:rPr>
                <w:rFonts w:ascii="Times New Roman" w:hAnsi="Times New Roman" w:cs="Times New Roman"/>
                <w:lang w:val="en-US"/>
              </w:rPr>
              <w:t>2</w:t>
            </w:r>
          </w:p>
        </w:tc>
        <w:tc>
          <w:tcPr>
            <w:tcW w:w="3038" w:type="dxa"/>
            <w:tcBorders>
              <w:top w:val="single" w:sz="4" w:space="0" w:color="auto"/>
              <w:left w:val="single" w:sz="4" w:space="0" w:color="auto"/>
              <w:bottom w:val="single" w:sz="4" w:space="0" w:color="auto"/>
              <w:right w:val="single" w:sz="4" w:space="0" w:color="auto"/>
            </w:tcBorders>
          </w:tcPr>
          <w:p w:rsidR="00477EB1" w:rsidRPr="00CB40CB" w:rsidRDefault="00477EB1" w:rsidP="00477EB1">
            <w:pPr>
              <w:autoSpaceDE w:val="0"/>
              <w:autoSpaceDN w:val="0"/>
              <w:adjustRightInd w:val="0"/>
              <w:spacing w:after="0" w:line="240" w:lineRule="auto"/>
              <w:jc w:val="center"/>
              <w:rPr>
                <w:rFonts w:ascii="Times New Roman" w:hAnsi="Times New Roman" w:cs="Times New Roman"/>
                <w:lang w:val="en-US"/>
              </w:rPr>
            </w:pPr>
            <w:r w:rsidRPr="00CB40CB">
              <w:rPr>
                <w:rFonts w:ascii="Times New Roman" w:hAnsi="Times New Roman" w:cs="Times New Roman"/>
                <w:lang w:val="en-US"/>
              </w:rPr>
              <w:t>3</w:t>
            </w:r>
          </w:p>
        </w:tc>
        <w:tc>
          <w:tcPr>
            <w:tcW w:w="1477" w:type="dxa"/>
            <w:tcBorders>
              <w:top w:val="single" w:sz="4" w:space="0" w:color="auto"/>
              <w:left w:val="single" w:sz="4" w:space="0" w:color="auto"/>
              <w:bottom w:val="single" w:sz="4" w:space="0" w:color="auto"/>
              <w:right w:val="single" w:sz="4" w:space="0" w:color="auto"/>
            </w:tcBorders>
          </w:tcPr>
          <w:p w:rsidR="00477EB1" w:rsidRPr="00CB40CB" w:rsidRDefault="00477EB1" w:rsidP="00477EB1">
            <w:pPr>
              <w:autoSpaceDE w:val="0"/>
              <w:autoSpaceDN w:val="0"/>
              <w:adjustRightInd w:val="0"/>
              <w:spacing w:after="0" w:line="240" w:lineRule="auto"/>
              <w:jc w:val="center"/>
              <w:rPr>
                <w:rFonts w:ascii="Times New Roman" w:hAnsi="Times New Roman" w:cs="Times New Roman"/>
                <w:lang w:val="en-US"/>
              </w:rPr>
            </w:pPr>
            <w:r w:rsidRPr="00CB40CB">
              <w:rPr>
                <w:rFonts w:ascii="Times New Roman" w:hAnsi="Times New Roman" w:cs="Times New Roman"/>
                <w:lang w:val="en-US"/>
              </w:rPr>
              <w:t>4</w:t>
            </w:r>
          </w:p>
        </w:tc>
      </w:tr>
      <w:tr w:rsidR="00477EB1" w:rsidRPr="00CB40CB" w:rsidTr="003F6A43">
        <w:tc>
          <w:tcPr>
            <w:tcW w:w="545" w:type="dxa"/>
            <w:tcBorders>
              <w:top w:val="single" w:sz="4" w:space="0" w:color="auto"/>
              <w:left w:val="single" w:sz="4" w:space="0" w:color="auto"/>
              <w:bottom w:val="single" w:sz="4" w:space="0" w:color="auto"/>
              <w:right w:val="single" w:sz="4" w:space="0" w:color="auto"/>
            </w:tcBorders>
          </w:tcPr>
          <w:p w:rsidR="00477EB1" w:rsidRPr="00CB40CB" w:rsidRDefault="00477EB1" w:rsidP="00477EB1">
            <w:pPr>
              <w:autoSpaceDE w:val="0"/>
              <w:autoSpaceDN w:val="0"/>
              <w:adjustRightInd w:val="0"/>
              <w:spacing w:after="0" w:line="240" w:lineRule="auto"/>
              <w:jc w:val="center"/>
              <w:rPr>
                <w:rFonts w:ascii="Times New Roman" w:hAnsi="Times New Roman" w:cs="Times New Roman"/>
              </w:rPr>
            </w:pPr>
            <w:r w:rsidRPr="00CB40CB">
              <w:rPr>
                <w:rFonts w:ascii="Times New Roman" w:hAnsi="Times New Roman" w:cs="Times New Roman"/>
              </w:rPr>
              <w:t>1.</w:t>
            </w:r>
          </w:p>
        </w:tc>
        <w:tc>
          <w:tcPr>
            <w:tcW w:w="4417" w:type="dxa"/>
            <w:tcBorders>
              <w:top w:val="single" w:sz="4" w:space="0" w:color="auto"/>
              <w:left w:val="single" w:sz="4" w:space="0" w:color="auto"/>
              <w:bottom w:val="single" w:sz="4" w:space="0" w:color="auto"/>
              <w:right w:val="single" w:sz="4" w:space="0" w:color="auto"/>
            </w:tcBorders>
          </w:tcPr>
          <w:p w:rsidR="00477EB1" w:rsidRPr="00CB40CB" w:rsidRDefault="00477EB1" w:rsidP="00477EB1">
            <w:pPr>
              <w:autoSpaceDE w:val="0"/>
              <w:autoSpaceDN w:val="0"/>
              <w:adjustRightInd w:val="0"/>
              <w:spacing w:after="0" w:line="240" w:lineRule="auto"/>
              <w:rPr>
                <w:rFonts w:ascii="Times New Roman" w:hAnsi="Times New Roman" w:cs="Times New Roman"/>
              </w:rPr>
            </w:pPr>
            <w:r w:rsidRPr="00CB40CB">
              <w:rPr>
                <w:rFonts w:ascii="Times New Roman" w:hAnsi="Times New Roman" w:cs="Times New Roman"/>
              </w:rPr>
              <w:t>Количество обучающихся (воспитанников) в образовательных учреждениях</w:t>
            </w:r>
          </w:p>
        </w:tc>
        <w:tc>
          <w:tcPr>
            <w:tcW w:w="3038" w:type="dxa"/>
            <w:tcBorders>
              <w:top w:val="single" w:sz="4" w:space="0" w:color="auto"/>
              <w:left w:val="single" w:sz="4" w:space="0" w:color="auto"/>
              <w:bottom w:val="single" w:sz="4" w:space="0" w:color="auto"/>
              <w:right w:val="single" w:sz="4" w:space="0" w:color="auto"/>
            </w:tcBorders>
          </w:tcPr>
          <w:p w:rsidR="00477EB1" w:rsidRPr="00CB40CB" w:rsidRDefault="00477EB1" w:rsidP="00477EB1">
            <w:pPr>
              <w:autoSpaceDE w:val="0"/>
              <w:autoSpaceDN w:val="0"/>
              <w:adjustRightInd w:val="0"/>
              <w:spacing w:after="0" w:line="240" w:lineRule="auto"/>
              <w:rPr>
                <w:rFonts w:ascii="Times New Roman" w:hAnsi="Times New Roman" w:cs="Times New Roman"/>
              </w:rPr>
            </w:pPr>
            <w:r w:rsidRPr="00CB40CB">
              <w:rPr>
                <w:rFonts w:ascii="Times New Roman" w:hAnsi="Times New Roman" w:cs="Times New Roman"/>
              </w:rPr>
              <w:t xml:space="preserve">за каждого обучающегося </w:t>
            </w:r>
          </w:p>
        </w:tc>
        <w:tc>
          <w:tcPr>
            <w:tcW w:w="1477" w:type="dxa"/>
            <w:tcBorders>
              <w:top w:val="single" w:sz="4" w:space="0" w:color="auto"/>
              <w:left w:val="single" w:sz="4" w:space="0" w:color="auto"/>
              <w:bottom w:val="single" w:sz="4" w:space="0" w:color="auto"/>
              <w:right w:val="single" w:sz="4" w:space="0" w:color="auto"/>
            </w:tcBorders>
          </w:tcPr>
          <w:p w:rsidR="00477EB1" w:rsidRPr="00CB40CB" w:rsidRDefault="00477EB1" w:rsidP="00477EB1">
            <w:pPr>
              <w:autoSpaceDE w:val="0"/>
              <w:autoSpaceDN w:val="0"/>
              <w:adjustRightInd w:val="0"/>
              <w:spacing w:after="0" w:line="240" w:lineRule="auto"/>
              <w:jc w:val="center"/>
              <w:rPr>
                <w:rFonts w:ascii="Times New Roman" w:hAnsi="Times New Roman" w:cs="Times New Roman"/>
              </w:rPr>
            </w:pPr>
            <w:r w:rsidRPr="00CB40CB">
              <w:rPr>
                <w:rFonts w:ascii="Times New Roman" w:hAnsi="Times New Roman" w:cs="Times New Roman"/>
              </w:rPr>
              <w:t>0,3</w:t>
            </w:r>
          </w:p>
        </w:tc>
      </w:tr>
      <w:tr w:rsidR="00477EB1" w:rsidRPr="00CB40CB" w:rsidTr="003F6A43">
        <w:tc>
          <w:tcPr>
            <w:tcW w:w="545" w:type="dxa"/>
            <w:tcBorders>
              <w:top w:val="single" w:sz="4" w:space="0" w:color="auto"/>
              <w:left w:val="single" w:sz="4" w:space="0" w:color="auto"/>
              <w:bottom w:val="single" w:sz="4" w:space="0" w:color="auto"/>
              <w:right w:val="single" w:sz="4" w:space="0" w:color="auto"/>
            </w:tcBorders>
          </w:tcPr>
          <w:p w:rsidR="00477EB1" w:rsidRPr="00CB40CB" w:rsidRDefault="00477EB1" w:rsidP="00477EB1">
            <w:pPr>
              <w:autoSpaceDE w:val="0"/>
              <w:autoSpaceDN w:val="0"/>
              <w:adjustRightInd w:val="0"/>
              <w:spacing w:after="0" w:line="240" w:lineRule="auto"/>
              <w:jc w:val="center"/>
              <w:rPr>
                <w:rFonts w:ascii="Times New Roman" w:hAnsi="Times New Roman" w:cs="Times New Roman"/>
              </w:rPr>
            </w:pPr>
            <w:r w:rsidRPr="00CB40CB">
              <w:rPr>
                <w:rFonts w:ascii="Times New Roman" w:hAnsi="Times New Roman" w:cs="Times New Roman"/>
              </w:rPr>
              <w:t>2.</w:t>
            </w:r>
          </w:p>
        </w:tc>
        <w:tc>
          <w:tcPr>
            <w:tcW w:w="4417" w:type="dxa"/>
            <w:tcBorders>
              <w:top w:val="single" w:sz="4" w:space="0" w:color="auto"/>
              <w:left w:val="single" w:sz="4" w:space="0" w:color="auto"/>
              <w:bottom w:val="single" w:sz="4" w:space="0" w:color="auto"/>
              <w:right w:val="single" w:sz="4" w:space="0" w:color="auto"/>
            </w:tcBorders>
          </w:tcPr>
          <w:p w:rsidR="00477EB1" w:rsidRPr="00CB40CB" w:rsidRDefault="00477EB1" w:rsidP="00477EB1">
            <w:pPr>
              <w:autoSpaceDE w:val="0"/>
              <w:autoSpaceDN w:val="0"/>
              <w:adjustRightInd w:val="0"/>
              <w:spacing w:after="0" w:line="240" w:lineRule="auto"/>
              <w:rPr>
                <w:rFonts w:ascii="Times New Roman" w:hAnsi="Times New Roman" w:cs="Times New Roman"/>
              </w:rPr>
            </w:pPr>
            <w:r w:rsidRPr="00CB40CB">
              <w:rPr>
                <w:rFonts w:ascii="Times New Roman" w:hAnsi="Times New Roman" w:cs="Times New Roman"/>
              </w:rPr>
              <w:t xml:space="preserve">Количество групп в дошкольных учреждениях </w:t>
            </w:r>
          </w:p>
        </w:tc>
        <w:tc>
          <w:tcPr>
            <w:tcW w:w="3038" w:type="dxa"/>
            <w:tcBorders>
              <w:top w:val="single" w:sz="4" w:space="0" w:color="auto"/>
              <w:left w:val="single" w:sz="4" w:space="0" w:color="auto"/>
              <w:bottom w:val="single" w:sz="4" w:space="0" w:color="auto"/>
              <w:right w:val="single" w:sz="4" w:space="0" w:color="auto"/>
            </w:tcBorders>
          </w:tcPr>
          <w:p w:rsidR="00477EB1" w:rsidRPr="00CB40CB" w:rsidRDefault="00477EB1" w:rsidP="00477EB1">
            <w:pPr>
              <w:autoSpaceDE w:val="0"/>
              <w:autoSpaceDN w:val="0"/>
              <w:adjustRightInd w:val="0"/>
              <w:spacing w:after="0" w:line="240" w:lineRule="auto"/>
              <w:rPr>
                <w:rFonts w:ascii="Times New Roman" w:hAnsi="Times New Roman" w:cs="Times New Roman"/>
              </w:rPr>
            </w:pPr>
            <w:r w:rsidRPr="00CB40CB">
              <w:rPr>
                <w:rFonts w:ascii="Times New Roman" w:hAnsi="Times New Roman" w:cs="Times New Roman"/>
              </w:rPr>
              <w:t>за каждую группу</w:t>
            </w:r>
          </w:p>
        </w:tc>
        <w:tc>
          <w:tcPr>
            <w:tcW w:w="1477" w:type="dxa"/>
            <w:tcBorders>
              <w:top w:val="single" w:sz="4" w:space="0" w:color="auto"/>
              <w:left w:val="single" w:sz="4" w:space="0" w:color="auto"/>
              <w:bottom w:val="single" w:sz="4" w:space="0" w:color="auto"/>
              <w:right w:val="single" w:sz="4" w:space="0" w:color="auto"/>
            </w:tcBorders>
          </w:tcPr>
          <w:p w:rsidR="00477EB1" w:rsidRPr="00CB40CB" w:rsidRDefault="00477EB1" w:rsidP="00477EB1">
            <w:pPr>
              <w:autoSpaceDE w:val="0"/>
              <w:autoSpaceDN w:val="0"/>
              <w:adjustRightInd w:val="0"/>
              <w:spacing w:after="0" w:line="240" w:lineRule="auto"/>
              <w:jc w:val="center"/>
              <w:rPr>
                <w:rFonts w:ascii="Times New Roman" w:hAnsi="Times New Roman" w:cs="Times New Roman"/>
              </w:rPr>
            </w:pPr>
            <w:r w:rsidRPr="00CB40CB">
              <w:rPr>
                <w:rFonts w:ascii="Times New Roman" w:hAnsi="Times New Roman" w:cs="Times New Roman"/>
              </w:rPr>
              <w:t>10</w:t>
            </w:r>
          </w:p>
        </w:tc>
      </w:tr>
      <w:tr w:rsidR="00477EB1" w:rsidRPr="00CB40CB" w:rsidTr="003F6A43">
        <w:trPr>
          <w:trHeight w:val="1209"/>
        </w:trPr>
        <w:tc>
          <w:tcPr>
            <w:tcW w:w="545" w:type="dxa"/>
            <w:tcBorders>
              <w:top w:val="single" w:sz="4" w:space="0" w:color="auto"/>
              <w:left w:val="single" w:sz="4" w:space="0" w:color="auto"/>
              <w:bottom w:val="single" w:sz="4" w:space="0" w:color="auto"/>
              <w:right w:val="single" w:sz="4" w:space="0" w:color="auto"/>
            </w:tcBorders>
          </w:tcPr>
          <w:p w:rsidR="00477EB1" w:rsidRPr="00CB40CB" w:rsidRDefault="00477EB1" w:rsidP="00477EB1">
            <w:pPr>
              <w:autoSpaceDE w:val="0"/>
              <w:autoSpaceDN w:val="0"/>
              <w:adjustRightInd w:val="0"/>
              <w:spacing w:after="0" w:line="240" w:lineRule="auto"/>
              <w:jc w:val="center"/>
              <w:rPr>
                <w:rFonts w:ascii="Times New Roman" w:hAnsi="Times New Roman" w:cs="Times New Roman"/>
              </w:rPr>
            </w:pPr>
            <w:r w:rsidRPr="00CB40CB">
              <w:rPr>
                <w:rFonts w:ascii="Times New Roman" w:hAnsi="Times New Roman" w:cs="Times New Roman"/>
              </w:rPr>
              <w:t>3.</w:t>
            </w:r>
          </w:p>
        </w:tc>
        <w:tc>
          <w:tcPr>
            <w:tcW w:w="4417" w:type="dxa"/>
            <w:tcBorders>
              <w:top w:val="single" w:sz="4" w:space="0" w:color="auto"/>
              <w:left w:val="single" w:sz="4" w:space="0" w:color="auto"/>
              <w:right w:val="single" w:sz="4" w:space="0" w:color="auto"/>
            </w:tcBorders>
          </w:tcPr>
          <w:p w:rsidR="00477EB1" w:rsidRPr="00CB40CB" w:rsidRDefault="00477EB1" w:rsidP="00477EB1">
            <w:pPr>
              <w:autoSpaceDE w:val="0"/>
              <w:autoSpaceDN w:val="0"/>
              <w:adjustRightInd w:val="0"/>
              <w:spacing w:after="0" w:line="240" w:lineRule="auto"/>
              <w:rPr>
                <w:rFonts w:ascii="Times New Roman" w:hAnsi="Times New Roman" w:cs="Times New Roman"/>
              </w:rPr>
            </w:pPr>
            <w:r w:rsidRPr="00CB40CB">
              <w:rPr>
                <w:rFonts w:ascii="Times New Roman" w:hAnsi="Times New Roman" w:cs="Times New Roman"/>
              </w:rPr>
              <w:t xml:space="preserve">Количество </w:t>
            </w:r>
            <w:proofErr w:type="gramStart"/>
            <w:r w:rsidRPr="00CB40CB">
              <w:rPr>
                <w:rFonts w:ascii="Times New Roman" w:hAnsi="Times New Roman" w:cs="Times New Roman"/>
              </w:rPr>
              <w:t>обучающихся</w:t>
            </w:r>
            <w:proofErr w:type="gramEnd"/>
            <w:r w:rsidRPr="00CB40CB">
              <w:rPr>
                <w:rFonts w:ascii="Times New Roman" w:hAnsi="Times New Roman" w:cs="Times New Roman"/>
              </w:rPr>
              <w:t xml:space="preserve">  в</w:t>
            </w:r>
          </w:p>
          <w:p w:rsidR="00477EB1" w:rsidRPr="00CB40CB" w:rsidRDefault="00477EB1" w:rsidP="00477EB1">
            <w:pPr>
              <w:autoSpaceDE w:val="0"/>
              <w:autoSpaceDN w:val="0"/>
              <w:adjustRightInd w:val="0"/>
              <w:spacing w:after="0" w:line="240" w:lineRule="auto"/>
              <w:rPr>
                <w:rFonts w:ascii="Times New Roman" w:hAnsi="Times New Roman" w:cs="Times New Roman"/>
              </w:rPr>
            </w:pPr>
            <w:r w:rsidRPr="00CB40CB">
              <w:rPr>
                <w:rFonts w:ascii="Times New Roman" w:hAnsi="Times New Roman" w:cs="Times New Roman"/>
              </w:rPr>
              <w:t>учреждениях дополнительного образования спортивной направленности</w:t>
            </w:r>
          </w:p>
        </w:tc>
        <w:tc>
          <w:tcPr>
            <w:tcW w:w="3038" w:type="dxa"/>
            <w:tcBorders>
              <w:top w:val="single" w:sz="4" w:space="0" w:color="auto"/>
              <w:left w:val="single" w:sz="4" w:space="0" w:color="auto"/>
              <w:right w:val="single" w:sz="4" w:space="0" w:color="auto"/>
            </w:tcBorders>
          </w:tcPr>
          <w:p w:rsidR="00477EB1" w:rsidRPr="00CB40CB" w:rsidRDefault="00477EB1" w:rsidP="00477EB1">
            <w:pPr>
              <w:autoSpaceDE w:val="0"/>
              <w:autoSpaceDN w:val="0"/>
              <w:adjustRightInd w:val="0"/>
              <w:spacing w:after="0" w:line="240" w:lineRule="auto"/>
              <w:rPr>
                <w:rFonts w:ascii="Times New Roman" w:hAnsi="Times New Roman" w:cs="Times New Roman"/>
              </w:rPr>
            </w:pPr>
            <w:r w:rsidRPr="00CB40CB">
              <w:rPr>
                <w:rFonts w:ascii="Times New Roman" w:hAnsi="Times New Roman" w:cs="Times New Roman"/>
              </w:rPr>
              <w:t>за каждого обучающегося</w:t>
            </w:r>
          </w:p>
          <w:p w:rsidR="00477EB1" w:rsidRPr="00CB40CB" w:rsidRDefault="00477EB1" w:rsidP="00477EB1">
            <w:pPr>
              <w:autoSpaceDE w:val="0"/>
              <w:autoSpaceDN w:val="0"/>
              <w:adjustRightInd w:val="0"/>
              <w:spacing w:after="0" w:line="240" w:lineRule="auto"/>
              <w:rPr>
                <w:rFonts w:ascii="Times New Roman" w:hAnsi="Times New Roman" w:cs="Times New Roman"/>
              </w:rPr>
            </w:pPr>
          </w:p>
        </w:tc>
        <w:tc>
          <w:tcPr>
            <w:tcW w:w="1477" w:type="dxa"/>
            <w:tcBorders>
              <w:top w:val="single" w:sz="4" w:space="0" w:color="auto"/>
              <w:left w:val="single" w:sz="4" w:space="0" w:color="auto"/>
              <w:right w:val="single" w:sz="4" w:space="0" w:color="auto"/>
            </w:tcBorders>
          </w:tcPr>
          <w:p w:rsidR="00477EB1" w:rsidRPr="00CB40CB" w:rsidRDefault="00477EB1" w:rsidP="00477EB1">
            <w:pPr>
              <w:autoSpaceDE w:val="0"/>
              <w:autoSpaceDN w:val="0"/>
              <w:adjustRightInd w:val="0"/>
              <w:spacing w:after="0" w:line="240" w:lineRule="auto"/>
              <w:jc w:val="center"/>
              <w:rPr>
                <w:rFonts w:ascii="Times New Roman" w:hAnsi="Times New Roman" w:cs="Times New Roman"/>
              </w:rPr>
            </w:pPr>
          </w:p>
          <w:p w:rsidR="00477EB1" w:rsidRPr="00CB40CB" w:rsidRDefault="00477EB1" w:rsidP="00477EB1">
            <w:pPr>
              <w:autoSpaceDE w:val="0"/>
              <w:autoSpaceDN w:val="0"/>
              <w:adjustRightInd w:val="0"/>
              <w:spacing w:after="0" w:line="240" w:lineRule="auto"/>
              <w:jc w:val="center"/>
              <w:rPr>
                <w:rFonts w:ascii="Times New Roman" w:hAnsi="Times New Roman" w:cs="Times New Roman"/>
              </w:rPr>
            </w:pPr>
            <w:r w:rsidRPr="00CB40CB">
              <w:rPr>
                <w:rFonts w:ascii="Times New Roman" w:hAnsi="Times New Roman" w:cs="Times New Roman"/>
              </w:rPr>
              <w:t>0,5</w:t>
            </w:r>
          </w:p>
        </w:tc>
      </w:tr>
      <w:tr w:rsidR="00477EB1" w:rsidRPr="00CB40CB" w:rsidTr="00C01542">
        <w:trPr>
          <w:trHeight w:val="2384"/>
        </w:trPr>
        <w:tc>
          <w:tcPr>
            <w:tcW w:w="545" w:type="dxa"/>
            <w:tcBorders>
              <w:top w:val="single" w:sz="4" w:space="0" w:color="auto"/>
              <w:left w:val="single" w:sz="4" w:space="0" w:color="auto"/>
              <w:bottom w:val="single" w:sz="4" w:space="0" w:color="auto"/>
              <w:right w:val="single" w:sz="4" w:space="0" w:color="auto"/>
            </w:tcBorders>
          </w:tcPr>
          <w:p w:rsidR="00477EB1" w:rsidRPr="00CB40CB" w:rsidRDefault="00477EB1" w:rsidP="00477EB1">
            <w:pPr>
              <w:autoSpaceDE w:val="0"/>
              <w:autoSpaceDN w:val="0"/>
              <w:adjustRightInd w:val="0"/>
              <w:spacing w:after="0" w:line="240" w:lineRule="auto"/>
              <w:jc w:val="center"/>
              <w:rPr>
                <w:rFonts w:ascii="Times New Roman" w:hAnsi="Times New Roman" w:cs="Times New Roman"/>
              </w:rPr>
            </w:pPr>
            <w:r w:rsidRPr="00CB40CB">
              <w:rPr>
                <w:rFonts w:ascii="Times New Roman" w:hAnsi="Times New Roman" w:cs="Times New Roman"/>
              </w:rPr>
              <w:t>4.</w:t>
            </w:r>
          </w:p>
        </w:tc>
        <w:tc>
          <w:tcPr>
            <w:tcW w:w="4417" w:type="dxa"/>
            <w:tcBorders>
              <w:top w:val="single" w:sz="4" w:space="0" w:color="auto"/>
              <w:left w:val="single" w:sz="4" w:space="0" w:color="auto"/>
              <w:bottom w:val="single" w:sz="4" w:space="0" w:color="auto"/>
              <w:right w:val="single" w:sz="4" w:space="0" w:color="auto"/>
            </w:tcBorders>
          </w:tcPr>
          <w:p w:rsidR="00477EB1" w:rsidRPr="00CB40CB" w:rsidRDefault="00477EB1" w:rsidP="00477EB1">
            <w:pPr>
              <w:autoSpaceDE w:val="0"/>
              <w:autoSpaceDN w:val="0"/>
              <w:adjustRightInd w:val="0"/>
              <w:spacing w:after="0" w:line="240" w:lineRule="auto"/>
              <w:rPr>
                <w:rFonts w:ascii="Times New Roman" w:hAnsi="Times New Roman" w:cs="Times New Roman"/>
              </w:rPr>
            </w:pPr>
            <w:r w:rsidRPr="00CB40CB">
              <w:rPr>
                <w:rFonts w:ascii="Times New Roman" w:hAnsi="Times New Roman" w:cs="Times New Roman"/>
              </w:rPr>
              <w:t>Количество работников в образовательном учреждении</w:t>
            </w:r>
          </w:p>
        </w:tc>
        <w:tc>
          <w:tcPr>
            <w:tcW w:w="3038" w:type="dxa"/>
            <w:tcBorders>
              <w:top w:val="single" w:sz="4" w:space="0" w:color="auto"/>
              <w:left w:val="single" w:sz="4" w:space="0" w:color="auto"/>
              <w:right w:val="single" w:sz="4" w:space="0" w:color="auto"/>
            </w:tcBorders>
          </w:tcPr>
          <w:p w:rsidR="00477EB1" w:rsidRPr="00CB40CB" w:rsidRDefault="00477EB1" w:rsidP="00477EB1">
            <w:pPr>
              <w:autoSpaceDE w:val="0"/>
              <w:autoSpaceDN w:val="0"/>
              <w:adjustRightInd w:val="0"/>
              <w:spacing w:after="0" w:line="240" w:lineRule="auto"/>
              <w:rPr>
                <w:rFonts w:ascii="Times New Roman" w:hAnsi="Times New Roman" w:cs="Times New Roman"/>
              </w:rPr>
            </w:pPr>
            <w:r w:rsidRPr="00CB40CB">
              <w:rPr>
                <w:rFonts w:ascii="Times New Roman" w:hAnsi="Times New Roman" w:cs="Times New Roman"/>
              </w:rPr>
              <w:t xml:space="preserve">за каждого работника, </w:t>
            </w:r>
          </w:p>
          <w:p w:rsidR="00477EB1" w:rsidRPr="00CB40CB" w:rsidRDefault="00477EB1" w:rsidP="00477EB1">
            <w:pPr>
              <w:autoSpaceDE w:val="0"/>
              <w:autoSpaceDN w:val="0"/>
              <w:adjustRightInd w:val="0"/>
              <w:spacing w:after="0" w:line="240" w:lineRule="auto"/>
              <w:rPr>
                <w:rFonts w:ascii="Times New Roman" w:hAnsi="Times New Roman" w:cs="Times New Roman"/>
              </w:rPr>
            </w:pPr>
          </w:p>
          <w:p w:rsidR="00477EB1" w:rsidRPr="00CB40CB" w:rsidRDefault="00477EB1" w:rsidP="00477EB1">
            <w:pPr>
              <w:autoSpaceDE w:val="0"/>
              <w:autoSpaceDN w:val="0"/>
              <w:adjustRightInd w:val="0"/>
              <w:spacing w:after="0" w:line="240" w:lineRule="auto"/>
              <w:rPr>
                <w:rFonts w:ascii="Times New Roman" w:hAnsi="Times New Roman" w:cs="Times New Roman"/>
              </w:rPr>
            </w:pPr>
            <w:r w:rsidRPr="00CB40CB">
              <w:rPr>
                <w:rFonts w:ascii="Times New Roman" w:hAnsi="Times New Roman" w:cs="Times New Roman"/>
              </w:rPr>
              <w:t>дополнительно за каждого работника, имеющего:</w:t>
            </w:r>
          </w:p>
          <w:p w:rsidR="00477EB1" w:rsidRPr="00CB40CB" w:rsidRDefault="00477EB1" w:rsidP="00477EB1">
            <w:pPr>
              <w:autoSpaceDE w:val="0"/>
              <w:autoSpaceDN w:val="0"/>
              <w:adjustRightInd w:val="0"/>
              <w:spacing w:after="0" w:line="240" w:lineRule="auto"/>
              <w:rPr>
                <w:rFonts w:ascii="Times New Roman" w:hAnsi="Times New Roman" w:cs="Times New Roman"/>
              </w:rPr>
            </w:pPr>
            <w:r w:rsidRPr="00CB40CB">
              <w:rPr>
                <w:rFonts w:ascii="Times New Roman" w:hAnsi="Times New Roman" w:cs="Times New Roman"/>
              </w:rPr>
              <w:t>первую квалификационную категорию</w:t>
            </w:r>
          </w:p>
          <w:p w:rsidR="00477EB1" w:rsidRPr="00CB40CB" w:rsidRDefault="00477EB1" w:rsidP="00477EB1">
            <w:pPr>
              <w:autoSpaceDE w:val="0"/>
              <w:autoSpaceDN w:val="0"/>
              <w:adjustRightInd w:val="0"/>
              <w:spacing w:after="0" w:line="240" w:lineRule="auto"/>
              <w:rPr>
                <w:rFonts w:ascii="Times New Roman" w:hAnsi="Times New Roman" w:cs="Times New Roman"/>
              </w:rPr>
            </w:pPr>
            <w:r w:rsidRPr="00CB40CB">
              <w:rPr>
                <w:rFonts w:ascii="Times New Roman" w:hAnsi="Times New Roman" w:cs="Times New Roman"/>
              </w:rPr>
              <w:t>высшую квалификационную категорию</w:t>
            </w:r>
          </w:p>
        </w:tc>
        <w:tc>
          <w:tcPr>
            <w:tcW w:w="1477" w:type="dxa"/>
            <w:tcBorders>
              <w:top w:val="single" w:sz="4" w:space="0" w:color="auto"/>
              <w:left w:val="single" w:sz="4" w:space="0" w:color="auto"/>
              <w:right w:val="single" w:sz="4" w:space="0" w:color="auto"/>
            </w:tcBorders>
          </w:tcPr>
          <w:p w:rsidR="00477EB1" w:rsidRPr="00CB40CB" w:rsidRDefault="00477EB1" w:rsidP="00477EB1">
            <w:pPr>
              <w:autoSpaceDE w:val="0"/>
              <w:autoSpaceDN w:val="0"/>
              <w:adjustRightInd w:val="0"/>
              <w:spacing w:after="0" w:line="240" w:lineRule="auto"/>
              <w:jc w:val="center"/>
              <w:rPr>
                <w:rFonts w:ascii="Times New Roman" w:hAnsi="Times New Roman" w:cs="Times New Roman"/>
              </w:rPr>
            </w:pPr>
            <w:r w:rsidRPr="00CB40CB">
              <w:rPr>
                <w:rFonts w:ascii="Times New Roman" w:hAnsi="Times New Roman" w:cs="Times New Roman"/>
              </w:rPr>
              <w:t>1</w:t>
            </w:r>
          </w:p>
          <w:p w:rsidR="00477EB1" w:rsidRPr="00CB40CB" w:rsidRDefault="00477EB1" w:rsidP="00477EB1">
            <w:pPr>
              <w:autoSpaceDE w:val="0"/>
              <w:autoSpaceDN w:val="0"/>
              <w:adjustRightInd w:val="0"/>
              <w:spacing w:after="0" w:line="240" w:lineRule="auto"/>
              <w:jc w:val="center"/>
              <w:rPr>
                <w:rFonts w:ascii="Times New Roman" w:hAnsi="Times New Roman" w:cs="Times New Roman"/>
              </w:rPr>
            </w:pPr>
          </w:p>
          <w:p w:rsidR="00477EB1" w:rsidRPr="00CB40CB" w:rsidRDefault="00477EB1" w:rsidP="00477EB1">
            <w:pPr>
              <w:autoSpaceDE w:val="0"/>
              <w:autoSpaceDN w:val="0"/>
              <w:adjustRightInd w:val="0"/>
              <w:spacing w:after="0" w:line="240" w:lineRule="auto"/>
              <w:jc w:val="center"/>
              <w:rPr>
                <w:rFonts w:ascii="Times New Roman" w:hAnsi="Times New Roman" w:cs="Times New Roman"/>
              </w:rPr>
            </w:pPr>
          </w:p>
          <w:p w:rsidR="00477EB1" w:rsidRPr="00CB40CB" w:rsidRDefault="00477EB1" w:rsidP="00477EB1">
            <w:pPr>
              <w:autoSpaceDE w:val="0"/>
              <w:autoSpaceDN w:val="0"/>
              <w:adjustRightInd w:val="0"/>
              <w:spacing w:after="0" w:line="240" w:lineRule="auto"/>
              <w:jc w:val="center"/>
              <w:rPr>
                <w:rFonts w:ascii="Times New Roman" w:hAnsi="Times New Roman" w:cs="Times New Roman"/>
              </w:rPr>
            </w:pPr>
          </w:p>
          <w:p w:rsidR="00477EB1" w:rsidRPr="00CB40CB" w:rsidRDefault="00477EB1" w:rsidP="00477EB1">
            <w:pPr>
              <w:autoSpaceDE w:val="0"/>
              <w:autoSpaceDN w:val="0"/>
              <w:adjustRightInd w:val="0"/>
              <w:spacing w:after="0" w:line="240" w:lineRule="auto"/>
              <w:jc w:val="center"/>
              <w:rPr>
                <w:rFonts w:ascii="Times New Roman" w:hAnsi="Times New Roman" w:cs="Times New Roman"/>
              </w:rPr>
            </w:pPr>
          </w:p>
          <w:p w:rsidR="00477EB1" w:rsidRPr="00CB40CB" w:rsidRDefault="00477EB1" w:rsidP="00477EB1">
            <w:pPr>
              <w:autoSpaceDE w:val="0"/>
              <w:autoSpaceDN w:val="0"/>
              <w:adjustRightInd w:val="0"/>
              <w:spacing w:after="0" w:line="240" w:lineRule="auto"/>
              <w:jc w:val="center"/>
              <w:rPr>
                <w:rFonts w:ascii="Times New Roman" w:hAnsi="Times New Roman" w:cs="Times New Roman"/>
              </w:rPr>
            </w:pPr>
            <w:r w:rsidRPr="00CB40CB">
              <w:rPr>
                <w:rFonts w:ascii="Times New Roman" w:hAnsi="Times New Roman" w:cs="Times New Roman"/>
              </w:rPr>
              <w:t>0,5</w:t>
            </w:r>
          </w:p>
          <w:p w:rsidR="00477EB1" w:rsidRPr="00CB40CB" w:rsidRDefault="00477EB1" w:rsidP="00477EB1">
            <w:pPr>
              <w:autoSpaceDE w:val="0"/>
              <w:autoSpaceDN w:val="0"/>
              <w:adjustRightInd w:val="0"/>
              <w:spacing w:after="0" w:line="240" w:lineRule="auto"/>
              <w:jc w:val="center"/>
              <w:rPr>
                <w:rFonts w:ascii="Times New Roman" w:hAnsi="Times New Roman" w:cs="Times New Roman"/>
              </w:rPr>
            </w:pPr>
          </w:p>
          <w:p w:rsidR="00477EB1" w:rsidRPr="00CB40CB" w:rsidRDefault="00477EB1" w:rsidP="00477EB1">
            <w:pPr>
              <w:autoSpaceDE w:val="0"/>
              <w:autoSpaceDN w:val="0"/>
              <w:adjustRightInd w:val="0"/>
              <w:spacing w:after="0" w:line="240" w:lineRule="auto"/>
              <w:jc w:val="center"/>
              <w:rPr>
                <w:rFonts w:ascii="Times New Roman" w:hAnsi="Times New Roman" w:cs="Times New Roman"/>
              </w:rPr>
            </w:pPr>
          </w:p>
          <w:p w:rsidR="00477EB1" w:rsidRPr="00CB40CB" w:rsidRDefault="00477EB1" w:rsidP="00477EB1">
            <w:pPr>
              <w:autoSpaceDE w:val="0"/>
              <w:autoSpaceDN w:val="0"/>
              <w:adjustRightInd w:val="0"/>
              <w:spacing w:after="0" w:line="240" w:lineRule="auto"/>
              <w:jc w:val="center"/>
              <w:rPr>
                <w:rFonts w:ascii="Times New Roman" w:hAnsi="Times New Roman" w:cs="Times New Roman"/>
              </w:rPr>
            </w:pPr>
            <w:r w:rsidRPr="00CB40CB">
              <w:rPr>
                <w:rFonts w:ascii="Times New Roman" w:hAnsi="Times New Roman" w:cs="Times New Roman"/>
              </w:rPr>
              <w:t>1</w:t>
            </w:r>
          </w:p>
          <w:p w:rsidR="00477EB1" w:rsidRPr="00CB40CB" w:rsidRDefault="00477EB1" w:rsidP="00477EB1">
            <w:pPr>
              <w:autoSpaceDE w:val="0"/>
              <w:autoSpaceDN w:val="0"/>
              <w:adjustRightInd w:val="0"/>
              <w:spacing w:after="0" w:line="240" w:lineRule="auto"/>
              <w:jc w:val="center"/>
              <w:rPr>
                <w:rFonts w:ascii="Times New Roman" w:hAnsi="Times New Roman" w:cs="Times New Roman"/>
              </w:rPr>
            </w:pPr>
          </w:p>
          <w:p w:rsidR="00477EB1" w:rsidRPr="00CB40CB" w:rsidRDefault="00477EB1" w:rsidP="00477EB1">
            <w:pPr>
              <w:autoSpaceDE w:val="0"/>
              <w:autoSpaceDN w:val="0"/>
              <w:adjustRightInd w:val="0"/>
              <w:spacing w:after="0" w:line="240" w:lineRule="auto"/>
              <w:jc w:val="center"/>
              <w:rPr>
                <w:rFonts w:ascii="Times New Roman" w:hAnsi="Times New Roman" w:cs="Times New Roman"/>
              </w:rPr>
            </w:pPr>
          </w:p>
        </w:tc>
      </w:tr>
      <w:tr w:rsidR="00477EB1" w:rsidRPr="00CB40CB" w:rsidTr="003F6A43">
        <w:tc>
          <w:tcPr>
            <w:tcW w:w="545" w:type="dxa"/>
            <w:tcBorders>
              <w:top w:val="single" w:sz="4" w:space="0" w:color="auto"/>
              <w:left w:val="single" w:sz="4" w:space="0" w:color="auto"/>
              <w:bottom w:val="single" w:sz="4" w:space="0" w:color="auto"/>
              <w:right w:val="single" w:sz="4" w:space="0" w:color="auto"/>
            </w:tcBorders>
          </w:tcPr>
          <w:p w:rsidR="00477EB1" w:rsidRPr="00CB40CB" w:rsidRDefault="00477EB1" w:rsidP="00477EB1">
            <w:pPr>
              <w:autoSpaceDE w:val="0"/>
              <w:autoSpaceDN w:val="0"/>
              <w:adjustRightInd w:val="0"/>
              <w:spacing w:after="0" w:line="240" w:lineRule="auto"/>
              <w:jc w:val="center"/>
              <w:rPr>
                <w:rFonts w:ascii="Times New Roman" w:hAnsi="Times New Roman" w:cs="Times New Roman"/>
              </w:rPr>
            </w:pPr>
            <w:r w:rsidRPr="00CB40CB">
              <w:rPr>
                <w:rFonts w:ascii="Times New Roman" w:hAnsi="Times New Roman" w:cs="Times New Roman"/>
              </w:rPr>
              <w:t>5.</w:t>
            </w:r>
          </w:p>
        </w:tc>
        <w:tc>
          <w:tcPr>
            <w:tcW w:w="4417" w:type="dxa"/>
            <w:tcBorders>
              <w:top w:val="single" w:sz="4" w:space="0" w:color="auto"/>
              <w:left w:val="single" w:sz="4" w:space="0" w:color="auto"/>
              <w:bottom w:val="single" w:sz="4" w:space="0" w:color="auto"/>
              <w:right w:val="single" w:sz="4" w:space="0" w:color="auto"/>
            </w:tcBorders>
          </w:tcPr>
          <w:p w:rsidR="00477EB1" w:rsidRPr="00CB40CB" w:rsidRDefault="00477EB1" w:rsidP="00477EB1">
            <w:pPr>
              <w:autoSpaceDE w:val="0"/>
              <w:autoSpaceDN w:val="0"/>
              <w:adjustRightInd w:val="0"/>
              <w:spacing w:after="0" w:line="240" w:lineRule="auto"/>
              <w:rPr>
                <w:rFonts w:ascii="Times New Roman" w:hAnsi="Times New Roman" w:cs="Times New Roman"/>
              </w:rPr>
            </w:pPr>
            <w:r w:rsidRPr="00CB40CB">
              <w:rPr>
                <w:rFonts w:ascii="Times New Roman" w:hAnsi="Times New Roman" w:cs="Times New Roman"/>
              </w:rPr>
              <w:t>Наличие оборудованных и используемых в образовательном процессе: спортивной площадки, стадиона и других спортивных сооружений (в зависимости от их состояния и степени использования)</w:t>
            </w:r>
          </w:p>
        </w:tc>
        <w:tc>
          <w:tcPr>
            <w:tcW w:w="3038" w:type="dxa"/>
            <w:tcBorders>
              <w:top w:val="single" w:sz="4" w:space="0" w:color="auto"/>
              <w:left w:val="single" w:sz="4" w:space="0" w:color="auto"/>
              <w:bottom w:val="single" w:sz="4" w:space="0" w:color="auto"/>
              <w:right w:val="single" w:sz="4" w:space="0" w:color="auto"/>
            </w:tcBorders>
          </w:tcPr>
          <w:p w:rsidR="00477EB1" w:rsidRPr="00CB40CB" w:rsidRDefault="00477EB1" w:rsidP="00477EB1">
            <w:pPr>
              <w:autoSpaceDE w:val="0"/>
              <w:autoSpaceDN w:val="0"/>
              <w:adjustRightInd w:val="0"/>
              <w:spacing w:after="0" w:line="240" w:lineRule="auto"/>
              <w:rPr>
                <w:rFonts w:ascii="Times New Roman" w:hAnsi="Times New Roman" w:cs="Times New Roman"/>
              </w:rPr>
            </w:pPr>
            <w:r w:rsidRPr="00CB40CB">
              <w:rPr>
                <w:rFonts w:ascii="Times New Roman" w:hAnsi="Times New Roman" w:cs="Times New Roman"/>
              </w:rPr>
              <w:t>за каждый вид объектов</w:t>
            </w:r>
          </w:p>
        </w:tc>
        <w:tc>
          <w:tcPr>
            <w:tcW w:w="1477" w:type="dxa"/>
            <w:tcBorders>
              <w:top w:val="single" w:sz="4" w:space="0" w:color="auto"/>
              <w:left w:val="single" w:sz="4" w:space="0" w:color="auto"/>
              <w:bottom w:val="single" w:sz="4" w:space="0" w:color="auto"/>
              <w:right w:val="single" w:sz="4" w:space="0" w:color="auto"/>
            </w:tcBorders>
          </w:tcPr>
          <w:p w:rsidR="00477EB1" w:rsidRPr="00CB40CB" w:rsidRDefault="00477EB1" w:rsidP="00477EB1">
            <w:pPr>
              <w:autoSpaceDE w:val="0"/>
              <w:autoSpaceDN w:val="0"/>
              <w:adjustRightInd w:val="0"/>
              <w:spacing w:after="0" w:line="240" w:lineRule="auto"/>
              <w:jc w:val="center"/>
              <w:rPr>
                <w:rFonts w:ascii="Times New Roman" w:hAnsi="Times New Roman" w:cs="Times New Roman"/>
              </w:rPr>
            </w:pPr>
            <w:r w:rsidRPr="00CB40CB">
              <w:rPr>
                <w:rFonts w:ascii="Times New Roman" w:hAnsi="Times New Roman" w:cs="Times New Roman"/>
              </w:rPr>
              <w:t>до 15</w:t>
            </w:r>
          </w:p>
        </w:tc>
      </w:tr>
      <w:tr w:rsidR="00477EB1" w:rsidRPr="00CB40CB" w:rsidTr="003F6A43">
        <w:tc>
          <w:tcPr>
            <w:tcW w:w="545" w:type="dxa"/>
            <w:tcBorders>
              <w:top w:val="single" w:sz="4" w:space="0" w:color="auto"/>
              <w:left w:val="single" w:sz="4" w:space="0" w:color="auto"/>
              <w:bottom w:val="single" w:sz="4" w:space="0" w:color="auto"/>
              <w:right w:val="single" w:sz="4" w:space="0" w:color="auto"/>
            </w:tcBorders>
          </w:tcPr>
          <w:p w:rsidR="00477EB1" w:rsidRPr="00CB40CB" w:rsidRDefault="00477EB1" w:rsidP="00477EB1">
            <w:pPr>
              <w:autoSpaceDE w:val="0"/>
              <w:autoSpaceDN w:val="0"/>
              <w:adjustRightInd w:val="0"/>
              <w:spacing w:after="0" w:line="240" w:lineRule="auto"/>
              <w:jc w:val="center"/>
              <w:rPr>
                <w:rFonts w:ascii="Times New Roman" w:hAnsi="Times New Roman" w:cs="Times New Roman"/>
              </w:rPr>
            </w:pPr>
            <w:r w:rsidRPr="00CB40CB">
              <w:rPr>
                <w:rFonts w:ascii="Times New Roman" w:hAnsi="Times New Roman" w:cs="Times New Roman"/>
              </w:rPr>
              <w:t>6.</w:t>
            </w:r>
          </w:p>
        </w:tc>
        <w:tc>
          <w:tcPr>
            <w:tcW w:w="4417" w:type="dxa"/>
            <w:tcBorders>
              <w:top w:val="single" w:sz="4" w:space="0" w:color="auto"/>
              <w:left w:val="single" w:sz="4" w:space="0" w:color="auto"/>
              <w:bottom w:val="single" w:sz="4" w:space="0" w:color="auto"/>
              <w:right w:val="single" w:sz="4" w:space="0" w:color="auto"/>
            </w:tcBorders>
          </w:tcPr>
          <w:p w:rsidR="00477EB1" w:rsidRPr="00CB40CB" w:rsidRDefault="00477EB1" w:rsidP="00477EB1">
            <w:pPr>
              <w:autoSpaceDE w:val="0"/>
              <w:autoSpaceDN w:val="0"/>
              <w:adjustRightInd w:val="0"/>
              <w:spacing w:after="0" w:line="240" w:lineRule="auto"/>
              <w:rPr>
                <w:rFonts w:ascii="Times New Roman" w:hAnsi="Times New Roman" w:cs="Times New Roman"/>
              </w:rPr>
            </w:pPr>
            <w:r w:rsidRPr="00CB40CB">
              <w:rPr>
                <w:rFonts w:ascii="Times New Roman" w:hAnsi="Times New Roman" w:cs="Times New Roman"/>
              </w:rPr>
              <w:t>Наличие собственного оборудованного здравпункта, медицинского кабинета, оздоровительно-восстановительного центра, столовой</w:t>
            </w:r>
          </w:p>
        </w:tc>
        <w:tc>
          <w:tcPr>
            <w:tcW w:w="3038" w:type="dxa"/>
            <w:tcBorders>
              <w:top w:val="single" w:sz="4" w:space="0" w:color="auto"/>
              <w:left w:val="single" w:sz="4" w:space="0" w:color="auto"/>
              <w:bottom w:val="single" w:sz="4" w:space="0" w:color="auto"/>
              <w:right w:val="single" w:sz="4" w:space="0" w:color="auto"/>
            </w:tcBorders>
          </w:tcPr>
          <w:p w:rsidR="00477EB1" w:rsidRPr="00CB40CB" w:rsidRDefault="00477EB1" w:rsidP="00477EB1">
            <w:pPr>
              <w:autoSpaceDE w:val="0"/>
              <w:autoSpaceDN w:val="0"/>
              <w:adjustRightInd w:val="0"/>
              <w:spacing w:after="0" w:line="240" w:lineRule="auto"/>
              <w:rPr>
                <w:rFonts w:ascii="Times New Roman" w:hAnsi="Times New Roman" w:cs="Times New Roman"/>
              </w:rPr>
            </w:pPr>
          </w:p>
        </w:tc>
        <w:tc>
          <w:tcPr>
            <w:tcW w:w="1477" w:type="dxa"/>
            <w:tcBorders>
              <w:top w:val="single" w:sz="4" w:space="0" w:color="auto"/>
              <w:left w:val="single" w:sz="4" w:space="0" w:color="auto"/>
              <w:bottom w:val="single" w:sz="4" w:space="0" w:color="auto"/>
              <w:right w:val="single" w:sz="4" w:space="0" w:color="auto"/>
            </w:tcBorders>
          </w:tcPr>
          <w:p w:rsidR="00477EB1" w:rsidRPr="00CB40CB" w:rsidRDefault="00477EB1" w:rsidP="00477EB1">
            <w:pPr>
              <w:autoSpaceDE w:val="0"/>
              <w:autoSpaceDN w:val="0"/>
              <w:adjustRightInd w:val="0"/>
              <w:spacing w:after="0" w:line="240" w:lineRule="auto"/>
              <w:jc w:val="center"/>
              <w:rPr>
                <w:rFonts w:ascii="Times New Roman" w:hAnsi="Times New Roman" w:cs="Times New Roman"/>
              </w:rPr>
            </w:pPr>
            <w:r w:rsidRPr="00CB40CB">
              <w:rPr>
                <w:rFonts w:ascii="Times New Roman" w:hAnsi="Times New Roman" w:cs="Times New Roman"/>
              </w:rPr>
              <w:t>до 15</w:t>
            </w:r>
          </w:p>
        </w:tc>
      </w:tr>
      <w:tr w:rsidR="00477EB1" w:rsidRPr="00CB40CB" w:rsidTr="003F6A43">
        <w:tc>
          <w:tcPr>
            <w:tcW w:w="545" w:type="dxa"/>
            <w:tcBorders>
              <w:top w:val="single" w:sz="4" w:space="0" w:color="auto"/>
              <w:left w:val="single" w:sz="4" w:space="0" w:color="auto"/>
              <w:bottom w:val="single" w:sz="4" w:space="0" w:color="auto"/>
              <w:right w:val="single" w:sz="4" w:space="0" w:color="auto"/>
            </w:tcBorders>
          </w:tcPr>
          <w:p w:rsidR="00477EB1" w:rsidRPr="00CB40CB" w:rsidRDefault="00477EB1" w:rsidP="00477EB1">
            <w:pPr>
              <w:autoSpaceDE w:val="0"/>
              <w:autoSpaceDN w:val="0"/>
              <w:adjustRightInd w:val="0"/>
              <w:spacing w:after="0" w:line="240" w:lineRule="auto"/>
              <w:jc w:val="center"/>
              <w:rPr>
                <w:rFonts w:ascii="Times New Roman" w:hAnsi="Times New Roman" w:cs="Times New Roman"/>
              </w:rPr>
            </w:pPr>
            <w:r w:rsidRPr="00CB40CB">
              <w:rPr>
                <w:rFonts w:ascii="Times New Roman" w:hAnsi="Times New Roman" w:cs="Times New Roman"/>
              </w:rPr>
              <w:t>7.</w:t>
            </w:r>
          </w:p>
        </w:tc>
        <w:tc>
          <w:tcPr>
            <w:tcW w:w="4417" w:type="dxa"/>
            <w:tcBorders>
              <w:top w:val="single" w:sz="4" w:space="0" w:color="auto"/>
              <w:left w:val="single" w:sz="4" w:space="0" w:color="auto"/>
              <w:bottom w:val="single" w:sz="4" w:space="0" w:color="auto"/>
              <w:right w:val="single" w:sz="4" w:space="0" w:color="auto"/>
            </w:tcBorders>
          </w:tcPr>
          <w:p w:rsidR="00477EB1" w:rsidRPr="00CB40CB" w:rsidRDefault="00477EB1" w:rsidP="00477EB1">
            <w:pPr>
              <w:autoSpaceDE w:val="0"/>
              <w:autoSpaceDN w:val="0"/>
              <w:adjustRightInd w:val="0"/>
              <w:spacing w:after="0" w:line="240" w:lineRule="auto"/>
              <w:rPr>
                <w:rFonts w:ascii="Times New Roman" w:hAnsi="Times New Roman" w:cs="Times New Roman"/>
              </w:rPr>
            </w:pPr>
            <w:r w:rsidRPr="00CB40CB">
              <w:rPr>
                <w:rFonts w:ascii="Times New Roman" w:hAnsi="Times New Roman" w:cs="Times New Roman"/>
              </w:rPr>
              <w:t>Наличие учебно-опытных участков (площадью не менее 0,5 га, а при орошаемом земледелии - 0,25 га), парникового хозяйства, подсобного сельского хозяйства, учебного хозяйства, теплиц</w:t>
            </w:r>
          </w:p>
        </w:tc>
        <w:tc>
          <w:tcPr>
            <w:tcW w:w="3038" w:type="dxa"/>
            <w:tcBorders>
              <w:top w:val="single" w:sz="4" w:space="0" w:color="auto"/>
              <w:left w:val="single" w:sz="4" w:space="0" w:color="auto"/>
              <w:bottom w:val="single" w:sz="4" w:space="0" w:color="auto"/>
              <w:right w:val="single" w:sz="4" w:space="0" w:color="auto"/>
            </w:tcBorders>
          </w:tcPr>
          <w:p w:rsidR="00477EB1" w:rsidRPr="00CB40CB" w:rsidRDefault="00477EB1" w:rsidP="00477EB1">
            <w:pPr>
              <w:autoSpaceDE w:val="0"/>
              <w:autoSpaceDN w:val="0"/>
              <w:adjustRightInd w:val="0"/>
              <w:spacing w:after="0" w:line="240" w:lineRule="auto"/>
              <w:rPr>
                <w:rFonts w:ascii="Times New Roman" w:hAnsi="Times New Roman" w:cs="Times New Roman"/>
              </w:rPr>
            </w:pPr>
            <w:r w:rsidRPr="00CB40CB">
              <w:rPr>
                <w:rFonts w:ascii="Times New Roman" w:hAnsi="Times New Roman" w:cs="Times New Roman"/>
              </w:rPr>
              <w:t>за каждый вид объектов</w:t>
            </w:r>
          </w:p>
        </w:tc>
        <w:tc>
          <w:tcPr>
            <w:tcW w:w="1477" w:type="dxa"/>
            <w:tcBorders>
              <w:top w:val="single" w:sz="4" w:space="0" w:color="auto"/>
              <w:left w:val="single" w:sz="4" w:space="0" w:color="auto"/>
              <w:bottom w:val="single" w:sz="4" w:space="0" w:color="auto"/>
              <w:right w:val="single" w:sz="4" w:space="0" w:color="auto"/>
            </w:tcBorders>
          </w:tcPr>
          <w:p w:rsidR="00477EB1" w:rsidRPr="00CB40CB" w:rsidRDefault="00477EB1" w:rsidP="00477EB1">
            <w:pPr>
              <w:autoSpaceDE w:val="0"/>
              <w:autoSpaceDN w:val="0"/>
              <w:adjustRightInd w:val="0"/>
              <w:spacing w:after="0" w:line="240" w:lineRule="auto"/>
              <w:jc w:val="center"/>
              <w:rPr>
                <w:rFonts w:ascii="Times New Roman" w:hAnsi="Times New Roman" w:cs="Times New Roman"/>
              </w:rPr>
            </w:pPr>
            <w:r w:rsidRPr="00CB40CB">
              <w:rPr>
                <w:rFonts w:ascii="Times New Roman" w:hAnsi="Times New Roman" w:cs="Times New Roman"/>
              </w:rPr>
              <w:t>до 50</w:t>
            </w:r>
          </w:p>
        </w:tc>
      </w:tr>
      <w:tr w:rsidR="00477EB1" w:rsidRPr="00CB40CB" w:rsidTr="003F6A43">
        <w:tc>
          <w:tcPr>
            <w:tcW w:w="545" w:type="dxa"/>
            <w:tcBorders>
              <w:top w:val="single" w:sz="4" w:space="0" w:color="auto"/>
              <w:left w:val="single" w:sz="4" w:space="0" w:color="auto"/>
              <w:bottom w:val="single" w:sz="4" w:space="0" w:color="auto"/>
              <w:right w:val="single" w:sz="4" w:space="0" w:color="auto"/>
            </w:tcBorders>
          </w:tcPr>
          <w:p w:rsidR="00477EB1" w:rsidRPr="00CB40CB" w:rsidRDefault="00477EB1" w:rsidP="00477EB1">
            <w:pPr>
              <w:autoSpaceDE w:val="0"/>
              <w:autoSpaceDN w:val="0"/>
              <w:adjustRightInd w:val="0"/>
              <w:spacing w:after="0" w:line="240" w:lineRule="auto"/>
              <w:jc w:val="center"/>
              <w:rPr>
                <w:rFonts w:ascii="Times New Roman" w:hAnsi="Times New Roman" w:cs="Times New Roman"/>
              </w:rPr>
            </w:pPr>
            <w:r w:rsidRPr="00CB40CB">
              <w:rPr>
                <w:rFonts w:ascii="Times New Roman" w:hAnsi="Times New Roman" w:cs="Times New Roman"/>
              </w:rPr>
              <w:t>8.</w:t>
            </w:r>
          </w:p>
        </w:tc>
        <w:tc>
          <w:tcPr>
            <w:tcW w:w="4417" w:type="dxa"/>
            <w:tcBorders>
              <w:top w:val="single" w:sz="4" w:space="0" w:color="auto"/>
              <w:left w:val="single" w:sz="4" w:space="0" w:color="auto"/>
              <w:bottom w:val="single" w:sz="4" w:space="0" w:color="auto"/>
              <w:right w:val="single" w:sz="4" w:space="0" w:color="auto"/>
            </w:tcBorders>
          </w:tcPr>
          <w:p w:rsidR="00477EB1" w:rsidRPr="00CB40CB" w:rsidRDefault="00477EB1" w:rsidP="00477EB1">
            <w:pPr>
              <w:autoSpaceDE w:val="0"/>
              <w:autoSpaceDN w:val="0"/>
              <w:adjustRightInd w:val="0"/>
              <w:spacing w:after="0" w:line="240" w:lineRule="auto"/>
              <w:rPr>
                <w:rFonts w:ascii="Times New Roman" w:hAnsi="Times New Roman" w:cs="Times New Roman"/>
              </w:rPr>
            </w:pPr>
            <w:r w:rsidRPr="00CB40CB">
              <w:rPr>
                <w:rFonts w:ascii="Times New Roman" w:hAnsi="Times New Roman" w:cs="Times New Roman"/>
              </w:rPr>
              <w:t>Наличие собственных котельной, очистных и других сооружений</w:t>
            </w:r>
          </w:p>
        </w:tc>
        <w:tc>
          <w:tcPr>
            <w:tcW w:w="3038" w:type="dxa"/>
            <w:tcBorders>
              <w:top w:val="single" w:sz="4" w:space="0" w:color="auto"/>
              <w:left w:val="single" w:sz="4" w:space="0" w:color="auto"/>
              <w:bottom w:val="single" w:sz="4" w:space="0" w:color="auto"/>
              <w:right w:val="single" w:sz="4" w:space="0" w:color="auto"/>
            </w:tcBorders>
          </w:tcPr>
          <w:p w:rsidR="00477EB1" w:rsidRPr="00CB40CB" w:rsidRDefault="00477EB1" w:rsidP="00477EB1">
            <w:pPr>
              <w:autoSpaceDE w:val="0"/>
              <w:autoSpaceDN w:val="0"/>
              <w:adjustRightInd w:val="0"/>
              <w:spacing w:after="0" w:line="240" w:lineRule="auto"/>
              <w:rPr>
                <w:rFonts w:ascii="Times New Roman" w:hAnsi="Times New Roman" w:cs="Times New Roman"/>
              </w:rPr>
            </w:pPr>
            <w:r w:rsidRPr="00CB40CB">
              <w:rPr>
                <w:rFonts w:ascii="Times New Roman" w:hAnsi="Times New Roman" w:cs="Times New Roman"/>
              </w:rPr>
              <w:t>за каждый вид объектов</w:t>
            </w:r>
          </w:p>
        </w:tc>
        <w:tc>
          <w:tcPr>
            <w:tcW w:w="1477" w:type="dxa"/>
            <w:tcBorders>
              <w:top w:val="single" w:sz="4" w:space="0" w:color="auto"/>
              <w:left w:val="single" w:sz="4" w:space="0" w:color="auto"/>
              <w:bottom w:val="single" w:sz="4" w:space="0" w:color="auto"/>
              <w:right w:val="single" w:sz="4" w:space="0" w:color="auto"/>
            </w:tcBorders>
          </w:tcPr>
          <w:p w:rsidR="00477EB1" w:rsidRPr="00CB40CB" w:rsidRDefault="00477EB1" w:rsidP="00477EB1">
            <w:pPr>
              <w:autoSpaceDE w:val="0"/>
              <w:autoSpaceDN w:val="0"/>
              <w:adjustRightInd w:val="0"/>
              <w:spacing w:after="0" w:line="240" w:lineRule="auto"/>
              <w:jc w:val="center"/>
              <w:rPr>
                <w:rFonts w:ascii="Times New Roman" w:hAnsi="Times New Roman" w:cs="Times New Roman"/>
              </w:rPr>
            </w:pPr>
            <w:r w:rsidRPr="00CB40CB">
              <w:rPr>
                <w:rFonts w:ascii="Times New Roman" w:hAnsi="Times New Roman" w:cs="Times New Roman"/>
              </w:rPr>
              <w:t>до 20</w:t>
            </w:r>
          </w:p>
        </w:tc>
      </w:tr>
      <w:tr w:rsidR="00477EB1" w:rsidRPr="00CB40CB" w:rsidTr="003F6A43">
        <w:tc>
          <w:tcPr>
            <w:tcW w:w="545" w:type="dxa"/>
            <w:tcBorders>
              <w:top w:val="single" w:sz="4" w:space="0" w:color="auto"/>
              <w:left w:val="single" w:sz="4" w:space="0" w:color="auto"/>
              <w:bottom w:val="single" w:sz="4" w:space="0" w:color="auto"/>
              <w:right w:val="single" w:sz="4" w:space="0" w:color="auto"/>
            </w:tcBorders>
          </w:tcPr>
          <w:p w:rsidR="00477EB1" w:rsidRPr="00CB40CB" w:rsidRDefault="00477EB1" w:rsidP="00477EB1">
            <w:pPr>
              <w:autoSpaceDE w:val="0"/>
              <w:autoSpaceDN w:val="0"/>
              <w:adjustRightInd w:val="0"/>
              <w:spacing w:after="0" w:line="240" w:lineRule="auto"/>
              <w:jc w:val="center"/>
              <w:rPr>
                <w:rFonts w:ascii="Times New Roman" w:hAnsi="Times New Roman" w:cs="Times New Roman"/>
              </w:rPr>
            </w:pPr>
            <w:r w:rsidRPr="00CB40CB">
              <w:rPr>
                <w:rFonts w:ascii="Times New Roman" w:hAnsi="Times New Roman" w:cs="Times New Roman"/>
              </w:rPr>
              <w:t>9.</w:t>
            </w:r>
          </w:p>
        </w:tc>
        <w:tc>
          <w:tcPr>
            <w:tcW w:w="4417" w:type="dxa"/>
            <w:tcBorders>
              <w:top w:val="single" w:sz="4" w:space="0" w:color="auto"/>
              <w:left w:val="single" w:sz="4" w:space="0" w:color="auto"/>
              <w:bottom w:val="single" w:sz="4" w:space="0" w:color="auto"/>
              <w:right w:val="single" w:sz="4" w:space="0" w:color="auto"/>
            </w:tcBorders>
          </w:tcPr>
          <w:p w:rsidR="00477EB1" w:rsidRPr="00CB40CB" w:rsidRDefault="00477EB1" w:rsidP="00477EB1">
            <w:pPr>
              <w:autoSpaceDE w:val="0"/>
              <w:autoSpaceDN w:val="0"/>
              <w:adjustRightInd w:val="0"/>
              <w:spacing w:after="0" w:line="240" w:lineRule="auto"/>
              <w:rPr>
                <w:rFonts w:ascii="Times New Roman" w:hAnsi="Times New Roman" w:cs="Times New Roman"/>
              </w:rPr>
            </w:pPr>
            <w:r w:rsidRPr="00CB40CB">
              <w:rPr>
                <w:rFonts w:ascii="Times New Roman" w:hAnsi="Times New Roman" w:cs="Times New Roman"/>
              </w:rPr>
              <w:t>Наличие обучающихся в общеобразовательных учреждениях, посещающих бесплатные секции, кружки, студии, организованные этими учреждениями или на их базе</w:t>
            </w:r>
          </w:p>
        </w:tc>
        <w:tc>
          <w:tcPr>
            <w:tcW w:w="3038" w:type="dxa"/>
            <w:tcBorders>
              <w:top w:val="single" w:sz="4" w:space="0" w:color="auto"/>
              <w:left w:val="single" w:sz="4" w:space="0" w:color="auto"/>
              <w:bottom w:val="single" w:sz="4" w:space="0" w:color="auto"/>
              <w:right w:val="single" w:sz="4" w:space="0" w:color="auto"/>
            </w:tcBorders>
          </w:tcPr>
          <w:p w:rsidR="00477EB1" w:rsidRPr="00CB40CB" w:rsidRDefault="00477EB1" w:rsidP="00477EB1">
            <w:pPr>
              <w:autoSpaceDE w:val="0"/>
              <w:autoSpaceDN w:val="0"/>
              <w:adjustRightInd w:val="0"/>
              <w:spacing w:after="0" w:line="240" w:lineRule="auto"/>
              <w:rPr>
                <w:rFonts w:ascii="Times New Roman" w:hAnsi="Times New Roman" w:cs="Times New Roman"/>
              </w:rPr>
            </w:pPr>
            <w:r w:rsidRPr="00CB40CB">
              <w:rPr>
                <w:rFonts w:ascii="Times New Roman" w:hAnsi="Times New Roman" w:cs="Times New Roman"/>
              </w:rPr>
              <w:t xml:space="preserve">за каждого обучающегося </w:t>
            </w:r>
          </w:p>
        </w:tc>
        <w:tc>
          <w:tcPr>
            <w:tcW w:w="1477" w:type="dxa"/>
            <w:tcBorders>
              <w:top w:val="single" w:sz="4" w:space="0" w:color="auto"/>
              <w:left w:val="single" w:sz="4" w:space="0" w:color="auto"/>
              <w:bottom w:val="single" w:sz="4" w:space="0" w:color="auto"/>
              <w:right w:val="single" w:sz="4" w:space="0" w:color="auto"/>
            </w:tcBorders>
          </w:tcPr>
          <w:p w:rsidR="00477EB1" w:rsidRPr="00CB40CB" w:rsidRDefault="00477EB1" w:rsidP="00477EB1">
            <w:pPr>
              <w:autoSpaceDE w:val="0"/>
              <w:autoSpaceDN w:val="0"/>
              <w:adjustRightInd w:val="0"/>
              <w:spacing w:after="0" w:line="240" w:lineRule="auto"/>
              <w:jc w:val="center"/>
              <w:rPr>
                <w:rFonts w:ascii="Times New Roman" w:hAnsi="Times New Roman" w:cs="Times New Roman"/>
              </w:rPr>
            </w:pPr>
            <w:r w:rsidRPr="00CB40CB">
              <w:rPr>
                <w:rFonts w:ascii="Times New Roman" w:hAnsi="Times New Roman" w:cs="Times New Roman"/>
              </w:rPr>
              <w:t>0,5</w:t>
            </w:r>
          </w:p>
        </w:tc>
      </w:tr>
      <w:tr w:rsidR="00477EB1" w:rsidRPr="00CB40CB" w:rsidTr="003F6A43">
        <w:tc>
          <w:tcPr>
            <w:tcW w:w="545" w:type="dxa"/>
            <w:tcBorders>
              <w:top w:val="single" w:sz="4" w:space="0" w:color="auto"/>
              <w:left w:val="single" w:sz="4" w:space="0" w:color="auto"/>
              <w:bottom w:val="single" w:sz="4" w:space="0" w:color="auto"/>
              <w:right w:val="single" w:sz="4" w:space="0" w:color="auto"/>
            </w:tcBorders>
          </w:tcPr>
          <w:p w:rsidR="00477EB1" w:rsidRPr="00CB40CB" w:rsidRDefault="00477EB1" w:rsidP="00477EB1">
            <w:pPr>
              <w:autoSpaceDE w:val="0"/>
              <w:autoSpaceDN w:val="0"/>
              <w:adjustRightInd w:val="0"/>
              <w:spacing w:after="0" w:line="240" w:lineRule="auto"/>
              <w:jc w:val="center"/>
              <w:rPr>
                <w:rFonts w:ascii="Times New Roman" w:hAnsi="Times New Roman" w:cs="Times New Roman"/>
              </w:rPr>
            </w:pPr>
            <w:r w:rsidRPr="00CB40CB">
              <w:rPr>
                <w:rFonts w:ascii="Times New Roman" w:hAnsi="Times New Roman" w:cs="Times New Roman"/>
              </w:rPr>
              <w:t>10.</w:t>
            </w:r>
          </w:p>
        </w:tc>
        <w:tc>
          <w:tcPr>
            <w:tcW w:w="4417" w:type="dxa"/>
            <w:tcBorders>
              <w:top w:val="single" w:sz="4" w:space="0" w:color="auto"/>
              <w:left w:val="single" w:sz="4" w:space="0" w:color="auto"/>
              <w:bottom w:val="single" w:sz="4" w:space="0" w:color="auto"/>
              <w:right w:val="single" w:sz="4" w:space="0" w:color="auto"/>
            </w:tcBorders>
          </w:tcPr>
          <w:p w:rsidR="00477EB1" w:rsidRPr="00CB40CB" w:rsidRDefault="00477EB1" w:rsidP="00477EB1">
            <w:pPr>
              <w:autoSpaceDE w:val="0"/>
              <w:autoSpaceDN w:val="0"/>
              <w:adjustRightInd w:val="0"/>
              <w:spacing w:after="0" w:line="240" w:lineRule="auto"/>
              <w:rPr>
                <w:rFonts w:ascii="Times New Roman" w:hAnsi="Times New Roman" w:cs="Times New Roman"/>
              </w:rPr>
            </w:pPr>
            <w:r w:rsidRPr="00CB40CB">
              <w:rPr>
                <w:rFonts w:ascii="Times New Roman" w:hAnsi="Times New Roman" w:cs="Times New Roman"/>
              </w:rPr>
              <w:t xml:space="preserve">Наличие в образовательных учреждениях (классах, группах) общего назначения обучающихся (воспитанников) со специальными потребностями, охваченных квалифицированной коррекцией физического и психического развития </w:t>
            </w:r>
          </w:p>
        </w:tc>
        <w:tc>
          <w:tcPr>
            <w:tcW w:w="3038" w:type="dxa"/>
            <w:tcBorders>
              <w:top w:val="single" w:sz="4" w:space="0" w:color="auto"/>
              <w:left w:val="single" w:sz="4" w:space="0" w:color="auto"/>
              <w:bottom w:val="single" w:sz="4" w:space="0" w:color="auto"/>
              <w:right w:val="single" w:sz="4" w:space="0" w:color="auto"/>
            </w:tcBorders>
          </w:tcPr>
          <w:p w:rsidR="00477EB1" w:rsidRPr="00CB40CB" w:rsidRDefault="00477EB1" w:rsidP="00477EB1">
            <w:pPr>
              <w:autoSpaceDE w:val="0"/>
              <w:autoSpaceDN w:val="0"/>
              <w:adjustRightInd w:val="0"/>
              <w:spacing w:after="0" w:line="240" w:lineRule="auto"/>
              <w:rPr>
                <w:rFonts w:ascii="Times New Roman" w:hAnsi="Times New Roman" w:cs="Times New Roman"/>
              </w:rPr>
            </w:pPr>
            <w:r w:rsidRPr="00CB40CB">
              <w:rPr>
                <w:rFonts w:ascii="Times New Roman" w:hAnsi="Times New Roman" w:cs="Times New Roman"/>
              </w:rPr>
              <w:t>за каждого обучающегося (воспитанника)</w:t>
            </w:r>
          </w:p>
        </w:tc>
        <w:tc>
          <w:tcPr>
            <w:tcW w:w="1477" w:type="dxa"/>
            <w:tcBorders>
              <w:top w:val="single" w:sz="4" w:space="0" w:color="auto"/>
              <w:left w:val="single" w:sz="4" w:space="0" w:color="auto"/>
              <w:bottom w:val="single" w:sz="4" w:space="0" w:color="auto"/>
              <w:right w:val="single" w:sz="4" w:space="0" w:color="auto"/>
            </w:tcBorders>
          </w:tcPr>
          <w:p w:rsidR="00477EB1" w:rsidRPr="00CB40CB" w:rsidRDefault="00477EB1" w:rsidP="00477EB1">
            <w:pPr>
              <w:autoSpaceDE w:val="0"/>
              <w:autoSpaceDN w:val="0"/>
              <w:adjustRightInd w:val="0"/>
              <w:spacing w:after="0" w:line="240" w:lineRule="auto"/>
              <w:jc w:val="center"/>
              <w:rPr>
                <w:rFonts w:ascii="Times New Roman" w:hAnsi="Times New Roman" w:cs="Times New Roman"/>
                <w:highlight w:val="yellow"/>
              </w:rPr>
            </w:pPr>
            <w:r w:rsidRPr="00CB40CB">
              <w:rPr>
                <w:rFonts w:ascii="Times New Roman" w:hAnsi="Times New Roman" w:cs="Times New Roman"/>
              </w:rPr>
              <w:t>1</w:t>
            </w:r>
          </w:p>
        </w:tc>
      </w:tr>
    </w:tbl>
    <w:p w:rsidR="00477EB1" w:rsidRPr="00CB40CB" w:rsidRDefault="00477EB1" w:rsidP="00477EB1">
      <w:pPr>
        <w:autoSpaceDE w:val="0"/>
        <w:autoSpaceDN w:val="0"/>
        <w:adjustRightInd w:val="0"/>
        <w:spacing w:after="0" w:line="240" w:lineRule="auto"/>
        <w:jc w:val="both"/>
        <w:rPr>
          <w:rFonts w:ascii="Times New Roman" w:hAnsi="Times New Roman" w:cs="Times New Roman"/>
        </w:rPr>
      </w:pPr>
    </w:p>
    <w:p w:rsidR="00477EB1" w:rsidRPr="00CB40CB" w:rsidRDefault="00477EB1" w:rsidP="00477EB1">
      <w:pPr>
        <w:pStyle w:val="ConsPlusNormal"/>
        <w:ind w:firstLine="709"/>
        <w:jc w:val="both"/>
        <w:rPr>
          <w:rFonts w:ascii="Times New Roman" w:hAnsi="Times New Roman" w:cs="Times New Roman"/>
          <w:szCs w:val="22"/>
        </w:rPr>
      </w:pPr>
      <w:r w:rsidRPr="00CB40CB">
        <w:rPr>
          <w:rFonts w:ascii="Times New Roman" w:hAnsi="Times New Roman" w:cs="Times New Roman"/>
          <w:szCs w:val="22"/>
        </w:rPr>
        <w:t xml:space="preserve">Примечания к таблице № 11: </w:t>
      </w:r>
    </w:p>
    <w:p w:rsidR="00477EB1" w:rsidRPr="00CB40CB" w:rsidRDefault="00477EB1" w:rsidP="00477EB1">
      <w:pPr>
        <w:pStyle w:val="a7"/>
        <w:numPr>
          <w:ilvl w:val="0"/>
          <w:numId w:val="1"/>
        </w:numPr>
        <w:autoSpaceDE w:val="0"/>
        <w:autoSpaceDN w:val="0"/>
        <w:adjustRightInd w:val="0"/>
        <w:spacing w:after="0" w:line="240" w:lineRule="auto"/>
        <w:ind w:left="0" w:firstLine="709"/>
        <w:jc w:val="both"/>
        <w:rPr>
          <w:rFonts w:ascii="Times New Roman" w:hAnsi="Times New Roman"/>
        </w:rPr>
      </w:pPr>
      <w:r w:rsidRPr="00CB40CB">
        <w:rPr>
          <w:rFonts w:ascii="Times New Roman" w:hAnsi="Times New Roman"/>
        </w:rPr>
        <w:t>Конкретное количество баллов, предусмотренных по показателям с приставкой «до», устанавливается органом, осуществляющим функции и полномочия учредителя.</w:t>
      </w:r>
    </w:p>
    <w:p w:rsidR="00477EB1" w:rsidRPr="00CB40CB" w:rsidRDefault="00477EB1" w:rsidP="00477EB1">
      <w:pPr>
        <w:pStyle w:val="a7"/>
        <w:numPr>
          <w:ilvl w:val="0"/>
          <w:numId w:val="1"/>
        </w:numPr>
        <w:autoSpaceDE w:val="0"/>
        <w:autoSpaceDN w:val="0"/>
        <w:adjustRightInd w:val="0"/>
        <w:spacing w:after="0" w:line="240" w:lineRule="auto"/>
        <w:ind w:left="0" w:firstLine="709"/>
        <w:jc w:val="both"/>
        <w:rPr>
          <w:rFonts w:ascii="Times New Roman" w:hAnsi="Times New Roman"/>
        </w:rPr>
      </w:pPr>
      <w:r w:rsidRPr="00CB40CB">
        <w:rPr>
          <w:rFonts w:ascii="Times New Roman" w:hAnsi="Times New Roman"/>
        </w:rPr>
        <w:lastRenderedPageBreak/>
        <w:t>При установлении груп</w:t>
      </w:r>
      <w:r w:rsidR="002D1710" w:rsidRPr="00CB40CB">
        <w:rPr>
          <w:rFonts w:ascii="Times New Roman" w:hAnsi="Times New Roman"/>
        </w:rPr>
        <w:t>пы по оплате труда руководителя</w:t>
      </w:r>
      <w:r w:rsidRPr="00CB40CB">
        <w:rPr>
          <w:rFonts w:ascii="Times New Roman" w:hAnsi="Times New Roman"/>
        </w:rPr>
        <w:t xml:space="preserve"> контингент обучающихся определяется:</w:t>
      </w:r>
    </w:p>
    <w:p w:rsidR="00477EB1" w:rsidRPr="00CB40CB" w:rsidRDefault="00477EB1" w:rsidP="00477EB1">
      <w:pPr>
        <w:pStyle w:val="a7"/>
        <w:autoSpaceDE w:val="0"/>
        <w:autoSpaceDN w:val="0"/>
        <w:adjustRightInd w:val="0"/>
        <w:spacing w:after="0" w:line="240" w:lineRule="auto"/>
        <w:ind w:left="0" w:firstLine="709"/>
        <w:jc w:val="both"/>
        <w:rPr>
          <w:rFonts w:ascii="Times New Roman" w:hAnsi="Times New Roman"/>
        </w:rPr>
      </w:pPr>
      <w:r w:rsidRPr="00CB40CB">
        <w:rPr>
          <w:rFonts w:ascii="Times New Roman" w:hAnsi="Times New Roman"/>
        </w:rPr>
        <w:t>в дошкольном учреждении - по списочному составу на начало учебного года;</w:t>
      </w:r>
    </w:p>
    <w:p w:rsidR="00477EB1" w:rsidRPr="00CB40CB" w:rsidRDefault="00477EB1" w:rsidP="00477EB1">
      <w:pPr>
        <w:pStyle w:val="ConsPlusNormal"/>
        <w:ind w:left="709"/>
        <w:jc w:val="both"/>
        <w:rPr>
          <w:rFonts w:ascii="Times New Roman" w:hAnsi="Times New Roman" w:cs="Times New Roman"/>
          <w:szCs w:val="22"/>
        </w:rPr>
      </w:pPr>
    </w:p>
    <w:p w:rsidR="00477EB1" w:rsidRPr="00CB40CB" w:rsidRDefault="00477EB1" w:rsidP="00477EB1">
      <w:pPr>
        <w:autoSpaceDE w:val="0"/>
        <w:autoSpaceDN w:val="0"/>
        <w:adjustRightInd w:val="0"/>
        <w:spacing w:after="0" w:line="240" w:lineRule="auto"/>
        <w:ind w:firstLine="709"/>
        <w:jc w:val="both"/>
        <w:rPr>
          <w:rFonts w:ascii="Times New Roman" w:hAnsi="Times New Roman" w:cs="Times New Roman"/>
        </w:rPr>
      </w:pPr>
      <w:r w:rsidRPr="00CB40CB">
        <w:rPr>
          <w:rFonts w:ascii="Times New Roman" w:hAnsi="Times New Roman" w:cs="Times New Roman"/>
        </w:rPr>
        <w:t>5.7.2. Группа по оплате труда руководителя определяется ежегодно органами, осуществляющими функции и полномочия учредителя, в устанавливаемом ими порядке на основании соответствующих документов, подтверждающих наличие указанных объемов работы учреждения.</w:t>
      </w:r>
    </w:p>
    <w:p w:rsidR="00477EB1" w:rsidRPr="00CB40CB" w:rsidRDefault="00477EB1" w:rsidP="00477EB1">
      <w:pPr>
        <w:autoSpaceDE w:val="0"/>
        <w:autoSpaceDN w:val="0"/>
        <w:adjustRightInd w:val="0"/>
        <w:spacing w:after="0" w:line="240" w:lineRule="auto"/>
        <w:ind w:firstLine="709"/>
        <w:jc w:val="both"/>
        <w:rPr>
          <w:rFonts w:ascii="Times New Roman" w:hAnsi="Times New Roman" w:cs="Times New Roman"/>
        </w:rPr>
      </w:pPr>
      <w:r w:rsidRPr="00CB40CB">
        <w:rPr>
          <w:rFonts w:ascii="Times New Roman" w:hAnsi="Times New Roman" w:cs="Times New Roman"/>
        </w:rPr>
        <w:t xml:space="preserve">Группа по оплате труда руководителя для вновь </w:t>
      </w:r>
      <w:r w:rsidR="002D1710" w:rsidRPr="00CB40CB">
        <w:rPr>
          <w:rFonts w:ascii="Times New Roman" w:hAnsi="Times New Roman" w:cs="Times New Roman"/>
        </w:rPr>
        <w:t>открываемого</w:t>
      </w:r>
      <w:r w:rsidRPr="00CB40CB">
        <w:rPr>
          <w:rFonts w:ascii="Times New Roman" w:hAnsi="Times New Roman" w:cs="Times New Roman"/>
        </w:rPr>
        <w:t xml:space="preserve"> учреждения устанавливается исходя из плановых (проектных) показателей, но не более чем на 2 года.</w:t>
      </w:r>
    </w:p>
    <w:p w:rsidR="00477EB1" w:rsidRPr="00CB40CB" w:rsidRDefault="00477EB1" w:rsidP="00477EB1">
      <w:pPr>
        <w:autoSpaceDE w:val="0"/>
        <w:autoSpaceDN w:val="0"/>
        <w:adjustRightInd w:val="0"/>
        <w:spacing w:after="0" w:line="240" w:lineRule="auto"/>
        <w:ind w:firstLine="709"/>
        <w:jc w:val="both"/>
        <w:rPr>
          <w:rFonts w:ascii="Times New Roman" w:hAnsi="Times New Roman" w:cs="Times New Roman"/>
        </w:rPr>
      </w:pPr>
      <w:r w:rsidRPr="00CB40CB">
        <w:rPr>
          <w:rFonts w:ascii="Times New Roman" w:hAnsi="Times New Roman" w:cs="Times New Roman"/>
        </w:rPr>
        <w:t xml:space="preserve">5.7.3. При наличии других показателей, не предусмотренных в </w:t>
      </w:r>
      <w:hyperlink w:anchor="Par0" w:history="1">
        <w:r w:rsidRPr="00CB40CB">
          <w:rPr>
            <w:rFonts w:ascii="Times New Roman" w:hAnsi="Times New Roman" w:cs="Times New Roman"/>
          </w:rPr>
          <w:t xml:space="preserve">пункте 5.7.1. </w:t>
        </w:r>
      </w:hyperlink>
      <w:r w:rsidRPr="00CB40CB">
        <w:rPr>
          <w:rFonts w:ascii="Times New Roman" w:hAnsi="Times New Roman" w:cs="Times New Roman"/>
        </w:rPr>
        <w:t>настоящего Положения, но значительно увеличивающих объем и сложность управления учреждением, суммарное количество баллов может быть увеличено органом, осуществляющим функции и полномочия учредителя, - за каждый дополнительный показатель до 20 баллов.</w:t>
      </w:r>
    </w:p>
    <w:p w:rsidR="00477EB1" w:rsidRPr="00CB40CB" w:rsidRDefault="00477EB1" w:rsidP="00477EB1">
      <w:pPr>
        <w:pStyle w:val="ConsPlusNormal"/>
        <w:ind w:firstLine="709"/>
        <w:contextualSpacing/>
        <w:jc w:val="both"/>
        <w:rPr>
          <w:rFonts w:ascii="Times New Roman" w:hAnsi="Times New Roman" w:cs="Times New Roman"/>
          <w:szCs w:val="22"/>
        </w:rPr>
      </w:pPr>
      <w:r w:rsidRPr="00CB40CB">
        <w:rPr>
          <w:rFonts w:ascii="Times New Roman" w:hAnsi="Times New Roman" w:cs="Times New Roman"/>
          <w:szCs w:val="22"/>
        </w:rPr>
        <w:t>5.7.4. Группы по оплате труда руководителя в зависимости от суммарного количества баллов, набранного по объемным показателям, определяется согласно таблице № 12.</w:t>
      </w:r>
    </w:p>
    <w:p w:rsidR="00477EB1" w:rsidRPr="00CB40CB" w:rsidRDefault="00477EB1" w:rsidP="00477EB1">
      <w:pPr>
        <w:pStyle w:val="ConsPlusNormal"/>
        <w:contextualSpacing/>
        <w:jc w:val="right"/>
        <w:rPr>
          <w:rFonts w:ascii="Times New Roman" w:hAnsi="Times New Roman" w:cs="Times New Roman"/>
          <w:szCs w:val="22"/>
        </w:rPr>
      </w:pPr>
      <w:r w:rsidRPr="00CB40CB">
        <w:rPr>
          <w:rFonts w:ascii="Times New Roman" w:hAnsi="Times New Roman" w:cs="Times New Roman"/>
          <w:szCs w:val="22"/>
        </w:rPr>
        <w:t>Таблица № 12</w:t>
      </w:r>
    </w:p>
    <w:p w:rsidR="00477EB1" w:rsidRPr="00CB40CB" w:rsidRDefault="00477EB1" w:rsidP="00477EB1">
      <w:pPr>
        <w:pStyle w:val="ConsPlusNormal"/>
        <w:contextualSpacing/>
        <w:jc w:val="right"/>
        <w:rPr>
          <w:rFonts w:ascii="Times New Roman" w:hAnsi="Times New Roman" w:cs="Times New Roman"/>
          <w:szCs w:val="22"/>
        </w:rPr>
      </w:pPr>
    </w:p>
    <w:p w:rsidR="00477EB1" w:rsidRPr="00CB40CB" w:rsidRDefault="00477EB1" w:rsidP="00477EB1">
      <w:pPr>
        <w:pStyle w:val="ConsPlusNormal"/>
        <w:contextualSpacing/>
        <w:jc w:val="center"/>
        <w:rPr>
          <w:rFonts w:ascii="Times New Roman" w:hAnsi="Times New Roman" w:cs="Times New Roman"/>
          <w:kern w:val="2"/>
          <w:szCs w:val="22"/>
        </w:rPr>
      </w:pPr>
      <w:r w:rsidRPr="00CB40CB">
        <w:rPr>
          <w:rFonts w:ascii="Times New Roman" w:hAnsi="Times New Roman" w:cs="Times New Roman"/>
          <w:kern w:val="2"/>
          <w:szCs w:val="22"/>
        </w:rPr>
        <w:t xml:space="preserve">Порядок отнесения учреждений к группе по оплате труда </w:t>
      </w:r>
    </w:p>
    <w:p w:rsidR="00477EB1" w:rsidRPr="00CB40CB" w:rsidRDefault="00477EB1" w:rsidP="00477EB1">
      <w:pPr>
        <w:pStyle w:val="ConsPlusNormal"/>
        <w:jc w:val="center"/>
        <w:rPr>
          <w:rFonts w:ascii="Times New Roman" w:hAnsi="Times New Roman" w:cs="Times New Roman"/>
          <w:kern w:val="2"/>
          <w:szCs w:val="22"/>
        </w:rPr>
      </w:pPr>
      <w:r w:rsidRPr="00CB40CB">
        <w:rPr>
          <w:rFonts w:ascii="Times New Roman" w:hAnsi="Times New Roman" w:cs="Times New Roman"/>
          <w:kern w:val="2"/>
          <w:szCs w:val="22"/>
        </w:rPr>
        <w:t xml:space="preserve">руководителей </w:t>
      </w:r>
      <w:r w:rsidRPr="00CB40CB">
        <w:rPr>
          <w:rFonts w:ascii="Times New Roman" w:hAnsi="Times New Roman" w:cs="Times New Roman"/>
          <w:szCs w:val="22"/>
        </w:rPr>
        <w:t>в зависимости от суммы баллов</w:t>
      </w:r>
    </w:p>
    <w:tbl>
      <w:tblPr>
        <w:tblW w:w="5000" w:type="pct"/>
        <w:tblLayout w:type="fixed"/>
        <w:tblCellMar>
          <w:top w:w="102" w:type="dxa"/>
          <w:left w:w="62" w:type="dxa"/>
          <w:bottom w:w="102" w:type="dxa"/>
          <w:right w:w="62" w:type="dxa"/>
        </w:tblCellMar>
        <w:tblLook w:val="0000"/>
      </w:tblPr>
      <w:tblGrid>
        <w:gridCol w:w="541"/>
        <w:gridCol w:w="4978"/>
        <w:gridCol w:w="1109"/>
        <w:gridCol w:w="950"/>
        <w:gridCol w:w="951"/>
        <w:gridCol w:w="950"/>
      </w:tblGrid>
      <w:tr w:rsidR="00477EB1" w:rsidRPr="00CB40CB" w:rsidTr="003F6A43">
        <w:tc>
          <w:tcPr>
            <w:tcW w:w="560" w:type="dxa"/>
            <w:vMerge w:val="restart"/>
            <w:tcBorders>
              <w:top w:val="single" w:sz="4" w:space="0" w:color="auto"/>
              <w:left w:val="single" w:sz="4" w:space="0" w:color="auto"/>
              <w:bottom w:val="single" w:sz="4" w:space="0" w:color="auto"/>
              <w:right w:val="single" w:sz="4" w:space="0" w:color="auto"/>
            </w:tcBorders>
          </w:tcPr>
          <w:p w:rsidR="00477EB1" w:rsidRPr="00CB40CB" w:rsidRDefault="00477EB1" w:rsidP="00477EB1">
            <w:pPr>
              <w:autoSpaceDE w:val="0"/>
              <w:autoSpaceDN w:val="0"/>
              <w:adjustRightInd w:val="0"/>
              <w:spacing w:after="0" w:line="240" w:lineRule="auto"/>
              <w:jc w:val="center"/>
              <w:rPr>
                <w:rFonts w:ascii="Times New Roman" w:hAnsi="Times New Roman" w:cs="Times New Roman"/>
              </w:rPr>
            </w:pPr>
            <w:r w:rsidRPr="00CB40CB">
              <w:rPr>
                <w:rFonts w:ascii="Times New Roman" w:hAnsi="Times New Roman" w:cs="Times New Roman"/>
              </w:rPr>
              <w:t>№</w:t>
            </w:r>
          </w:p>
          <w:p w:rsidR="00477EB1" w:rsidRPr="00CB40CB" w:rsidRDefault="00477EB1" w:rsidP="00477EB1">
            <w:pPr>
              <w:autoSpaceDE w:val="0"/>
              <w:autoSpaceDN w:val="0"/>
              <w:adjustRightInd w:val="0"/>
              <w:spacing w:after="0" w:line="240" w:lineRule="auto"/>
              <w:jc w:val="center"/>
              <w:rPr>
                <w:rFonts w:ascii="Times New Roman" w:hAnsi="Times New Roman" w:cs="Times New Roman"/>
              </w:rPr>
            </w:pPr>
            <w:r w:rsidRPr="00CB40CB">
              <w:rPr>
                <w:rFonts w:ascii="Times New Roman" w:hAnsi="Times New Roman" w:cs="Times New Roman"/>
              </w:rPr>
              <w:t>п/п</w:t>
            </w:r>
          </w:p>
        </w:tc>
        <w:tc>
          <w:tcPr>
            <w:tcW w:w="5227" w:type="dxa"/>
            <w:vMerge w:val="restart"/>
            <w:tcBorders>
              <w:top w:val="single" w:sz="4" w:space="0" w:color="auto"/>
              <w:left w:val="single" w:sz="4" w:space="0" w:color="auto"/>
              <w:bottom w:val="single" w:sz="4" w:space="0" w:color="auto"/>
              <w:right w:val="single" w:sz="4" w:space="0" w:color="auto"/>
            </w:tcBorders>
          </w:tcPr>
          <w:p w:rsidR="00477EB1" w:rsidRPr="00CB40CB" w:rsidRDefault="00477EB1" w:rsidP="00477EB1">
            <w:pPr>
              <w:autoSpaceDE w:val="0"/>
              <w:autoSpaceDN w:val="0"/>
              <w:adjustRightInd w:val="0"/>
              <w:spacing w:after="0" w:line="240" w:lineRule="auto"/>
              <w:jc w:val="center"/>
              <w:rPr>
                <w:rFonts w:ascii="Times New Roman" w:hAnsi="Times New Roman" w:cs="Times New Roman"/>
              </w:rPr>
            </w:pPr>
            <w:r w:rsidRPr="00CB40CB">
              <w:rPr>
                <w:rFonts w:ascii="Times New Roman" w:hAnsi="Times New Roman" w:cs="Times New Roman"/>
              </w:rPr>
              <w:t>Тип учреждения</w:t>
            </w:r>
          </w:p>
        </w:tc>
        <w:tc>
          <w:tcPr>
            <w:tcW w:w="4136" w:type="dxa"/>
            <w:gridSpan w:val="4"/>
            <w:tcBorders>
              <w:top w:val="single" w:sz="4" w:space="0" w:color="auto"/>
              <w:left w:val="single" w:sz="4" w:space="0" w:color="auto"/>
              <w:bottom w:val="single" w:sz="4" w:space="0" w:color="auto"/>
              <w:right w:val="single" w:sz="4" w:space="0" w:color="auto"/>
            </w:tcBorders>
          </w:tcPr>
          <w:p w:rsidR="00477EB1" w:rsidRPr="00CB40CB" w:rsidRDefault="00477EB1" w:rsidP="00477EB1">
            <w:pPr>
              <w:autoSpaceDE w:val="0"/>
              <w:autoSpaceDN w:val="0"/>
              <w:adjustRightInd w:val="0"/>
              <w:spacing w:after="0" w:line="240" w:lineRule="auto"/>
              <w:jc w:val="center"/>
              <w:rPr>
                <w:rFonts w:ascii="Times New Roman" w:hAnsi="Times New Roman" w:cs="Times New Roman"/>
              </w:rPr>
            </w:pPr>
            <w:r w:rsidRPr="00CB40CB">
              <w:rPr>
                <w:rFonts w:ascii="Times New Roman" w:hAnsi="Times New Roman" w:cs="Times New Roman"/>
              </w:rPr>
              <w:t>Группа по оплате труда руководителей, к которой относится учреждение, в зависимости от суммы баллов</w:t>
            </w:r>
          </w:p>
        </w:tc>
      </w:tr>
      <w:tr w:rsidR="00477EB1" w:rsidRPr="00CB40CB" w:rsidTr="003F6A43">
        <w:tc>
          <w:tcPr>
            <w:tcW w:w="560" w:type="dxa"/>
            <w:vMerge/>
            <w:tcBorders>
              <w:top w:val="single" w:sz="4" w:space="0" w:color="auto"/>
              <w:left w:val="single" w:sz="4" w:space="0" w:color="auto"/>
              <w:bottom w:val="single" w:sz="4" w:space="0" w:color="auto"/>
              <w:right w:val="single" w:sz="4" w:space="0" w:color="auto"/>
            </w:tcBorders>
          </w:tcPr>
          <w:p w:rsidR="00477EB1" w:rsidRPr="00CB40CB" w:rsidRDefault="00477EB1" w:rsidP="00477EB1">
            <w:pPr>
              <w:autoSpaceDE w:val="0"/>
              <w:autoSpaceDN w:val="0"/>
              <w:adjustRightInd w:val="0"/>
              <w:spacing w:after="0" w:line="240" w:lineRule="auto"/>
              <w:jc w:val="both"/>
              <w:rPr>
                <w:rFonts w:ascii="Times New Roman" w:hAnsi="Times New Roman" w:cs="Times New Roman"/>
              </w:rPr>
            </w:pPr>
          </w:p>
        </w:tc>
        <w:tc>
          <w:tcPr>
            <w:tcW w:w="5227" w:type="dxa"/>
            <w:vMerge/>
            <w:tcBorders>
              <w:top w:val="single" w:sz="4" w:space="0" w:color="auto"/>
              <w:left w:val="single" w:sz="4" w:space="0" w:color="auto"/>
              <w:bottom w:val="single" w:sz="4" w:space="0" w:color="auto"/>
              <w:right w:val="single" w:sz="4" w:space="0" w:color="auto"/>
            </w:tcBorders>
          </w:tcPr>
          <w:p w:rsidR="00477EB1" w:rsidRPr="00CB40CB" w:rsidRDefault="00477EB1" w:rsidP="00477EB1">
            <w:pPr>
              <w:autoSpaceDE w:val="0"/>
              <w:autoSpaceDN w:val="0"/>
              <w:adjustRightInd w:val="0"/>
              <w:spacing w:after="0" w:line="240" w:lineRule="auto"/>
              <w:jc w:val="both"/>
              <w:rPr>
                <w:rFonts w:ascii="Times New Roman" w:hAnsi="Times New Roman" w:cs="Times New Roman"/>
              </w:rPr>
            </w:pPr>
          </w:p>
        </w:tc>
        <w:tc>
          <w:tcPr>
            <w:tcW w:w="1159" w:type="dxa"/>
            <w:tcBorders>
              <w:top w:val="single" w:sz="4" w:space="0" w:color="auto"/>
              <w:left w:val="single" w:sz="4" w:space="0" w:color="auto"/>
              <w:bottom w:val="single" w:sz="4" w:space="0" w:color="auto"/>
              <w:right w:val="single" w:sz="4" w:space="0" w:color="auto"/>
            </w:tcBorders>
          </w:tcPr>
          <w:p w:rsidR="00477EB1" w:rsidRPr="00CB40CB" w:rsidRDefault="00477EB1" w:rsidP="00477EB1">
            <w:pPr>
              <w:autoSpaceDE w:val="0"/>
              <w:autoSpaceDN w:val="0"/>
              <w:adjustRightInd w:val="0"/>
              <w:spacing w:after="0" w:line="240" w:lineRule="auto"/>
              <w:jc w:val="center"/>
              <w:rPr>
                <w:rFonts w:ascii="Times New Roman" w:hAnsi="Times New Roman" w:cs="Times New Roman"/>
              </w:rPr>
            </w:pPr>
            <w:r w:rsidRPr="00CB40CB">
              <w:rPr>
                <w:rFonts w:ascii="Times New Roman" w:hAnsi="Times New Roman" w:cs="Times New Roman"/>
              </w:rPr>
              <w:t>I</w:t>
            </w:r>
          </w:p>
        </w:tc>
        <w:tc>
          <w:tcPr>
            <w:tcW w:w="992" w:type="dxa"/>
            <w:tcBorders>
              <w:top w:val="single" w:sz="4" w:space="0" w:color="auto"/>
              <w:left w:val="single" w:sz="4" w:space="0" w:color="auto"/>
              <w:bottom w:val="single" w:sz="4" w:space="0" w:color="auto"/>
              <w:right w:val="single" w:sz="4" w:space="0" w:color="auto"/>
            </w:tcBorders>
          </w:tcPr>
          <w:p w:rsidR="00477EB1" w:rsidRPr="00CB40CB" w:rsidRDefault="00477EB1" w:rsidP="00477EB1">
            <w:pPr>
              <w:autoSpaceDE w:val="0"/>
              <w:autoSpaceDN w:val="0"/>
              <w:adjustRightInd w:val="0"/>
              <w:spacing w:after="0" w:line="240" w:lineRule="auto"/>
              <w:jc w:val="center"/>
              <w:rPr>
                <w:rFonts w:ascii="Times New Roman" w:hAnsi="Times New Roman" w:cs="Times New Roman"/>
              </w:rPr>
            </w:pPr>
            <w:r w:rsidRPr="00CB40CB">
              <w:rPr>
                <w:rFonts w:ascii="Times New Roman" w:hAnsi="Times New Roman" w:cs="Times New Roman"/>
              </w:rPr>
              <w:t>II</w:t>
            </w:r>
          </w:p>
        </w:tc>
        <w:tc>
          <w:tcPr>
            <w:tcW w:w="993" w:type="dxa"/>
            <w:tcBorders>
              <w:top w:val="single" w:sz="4" w:space="0" w:color="auto"/>
              <w:left w:val="single" w:sz="4" w:space="0" w:color="auto"/>
              <w:bottom w:val="single" w:sz="4" w:space="0" w:color="auto"/>
              <w:right w:val="single" w:sz="4" w:space="0" w:color="auto"/>
            </w:tcBorders>
          </w:tcPr>
          <w:p w:rsidR="00477EB1" w:rsidRPr="00CB40CB" w:rsidRDefault="00477EB1" w:rsidP="00477EB1">
            <w:pPr>
              <w:autoSpaceDE w:val="0"/>
              <w:autoSpaceDN w:val="0"/>
              <w:adjustRightInd w:val="0"/>
              <w:spacing w:after="0" w:line="240" w:lineRule="auto"/>
              <w:jc w:val="center"/>
              <w:rPr>
                <w:rFonts w:ascii="Times New Roman" w:hAnsi="Times New Roman" w:cs="Times New Roman"/>
              </w:rPr>
            </w:pPr>
            <w:r w:rsidRPr="00CB40CB">
              <w:rPr>
                <w:rFonts w:ascii="Times New Roman" w:hAnsi="Times New Roman" w:cs="Times New Roman"/>
              </w:rPr>
              <w:t>III</w:t>
            </w:r>
          </w:p>
        </w:tc>
        <w:tc>
          <w:tcPr>
            <w:tcW w:w="992" w:type="dxa"/>
            <w:tcBorders>
              <w:top w:val="single" w:sz="4" w:space="0" w:color="auto"/>
              <w:left w:val="single" w:sz="4" w:space="0" w:color="auto"/>
              <w:bottom w:val="single" w:sz="4" w:space="0" w:color="auto"/>
              <w:right w:val="single" w:sz="4" w:space="0" w:color="auto"/>
            </w:tcBorders>
          </w:tcPr>
          <w:p w:rsidR="00477EB1" w:rsidRPr="00CB40CB" w:rsidRDefault="00477EB1" w:rsidP="00477EB1">
            <w:pPr>
              <w:autoSpaceDE w:val="0"/>
              <w:autoSpaceDN w:val="0"/>
              <w:adjustRightInd w:val="0"/>
              <w:spacing w:after="0" w:line="240" w:lineRule="auto"/>
              <w:jc w:val="center"/>
              <w:rPr>
                <w:rFonts w:ascii="Times New Roman" w:hAnsi="Times New Roman" w:cs="Times New Roman"/>
              </w:rPr>
            </w:pPr>
            <w:r w:rsidRPr="00CB40CB">
              <w:rPr>
                <w:rFonts w:ascii="Times New Roman" w:hAnsi="Times New Roman" w:cs="Times New Roman"/>
              </w:rPr>
              <w:t>IV</w:t>
            </w:r>
          </w:p>
        </w:tc>
      </w:tr>
    </w:tbl>
    <w:p w:rsidR="00477EB1" w:rsidRPr="00CB40CB" w:rsidRDefault="00477EB1" w:rsidP="00477EB1">
      <w:pPr>
        <w:autoSpaceDE w:val="0"/>
        <w:autoSpaceDN w:val="0"/>
        <w:adjustRightInd w:val="0"/>
        <w:spacing w:after="0" w:line="240" w:lineRule="auto"/>
        <w:ind w:firstLine="540"/>
        <w:jc w:val="both"/>
        <w:rPr>
          <w:rFonts w:ascii="Times New Roman" w:hAnsi="Times New Roman" w:cs="Times New Roman"/>
        </w:rPr>
      </w:pPr>
    </w:p>
    <w:tbl>
      <w:tblPr>
        <w:tblW w:w="5000" w:type="pct"/>
        <w:tblLayout w:type="fixed"/>
        <w:tblCellMar>
          <w:top w:w="102" w:type="dxa"/>
          <w:left w:w="62" w:type="dxa"/>
          <w:bottom w:w="102" w:type="dxa"/>
          <w:right w:w="62" w:type="dxa"/>
        </w:tblCellMar>
        <w:tblLook w:val="0000"/>
      </w:tblPr>
      <w:tblGrid>
        <w:gridCol w:w="541"/>
        <w:gridCol w:w="4978"/>
        <w:gridCol w:w="1109"/>
        <w:gridCol w:w="950"/>
        <w:gridCol w:w="951"/>
        <w:gridCol w:w="950"/>
      </w:tblGrid>
      <w:tr w:rsidR="00477EB1" w:rsidRPr="00CB40CB" w:rsidTr="003F6A43">
        <w:trPr>
          <w:tblHeader/>
        </w:trPr>
        <w:tc>
          <w:tcPr>
            <w:tcW w:w="540" w:type="dxa"/>
            <w:tcBorders>
              <w:top w:val="single" w:sz="4" w:space="0" w:color="auto"/>
              <w:left w:val="single" w:sz="4" w:space="0" w:color="auto"/>
              <w:bottom w:val="single" w:sz="4" w:space="0" w:color="auto"/>
              <w:right w:val="single" w:sz="4" w:space="0" w:color="auto"/>
            </w:tcBorders>
          </w:tcPr>
          <w:p w:rsidR="00477EB1" w:rsidRPr="00CB40CB" w:rsidRDefault="00477EB1" w:rsidP="00477EB1">
            <w:pPr>
              <w:autoSpaceDE w:val="0"/>
              <w:autoSpaceDN w:val="0"/>
              <w:adjustRightInd w:val="0"/>
              <w:spacing w:after="0" w:line="240" w:lineRule="auto"/>
              <w:jc w:val="center"/>
              <w:rPr>
                <w:rFonts w:ascii="Times New Roman" w:hAnsi="Times New Roman" w:cs="Times New Roman"/>
                <w:lang w:val="en-US"/>
              </w:rPr>
            </w:pPr>
            <w:r w:rsidRPr="00CB40CB">
              <w:rPr>
                <w:rFonts w:ascii="Times New Roman" w:hAnsi="Times New Roman" w:cs="Times New Roman"/>
                <w:lang w:val="en-US"/>
              </w:rPr>
              <w:t>1</w:t>
            </w:r>
          </w:p>
        </w:tc>
        <w:tc>
          <w:tcPr>
            <w:tcW w:w="4977" w:type="dxa"/>
            <w:tcBorders>
              <w:top w:val="single" w:sz="4" w:space="0" w:color="auto"/>
              <w:left w:val="single" w:sz="4" w:space="0" w:color="auto"/>
              <w:bottom w:val="single" w:sz="4" w:space="0" w:color="auto"/>
              <w:right w:val="single" w:sz="4" w:space="0" w:color="auto"/>
            </w:tcBorders>
          </w:tcPr>
          <w:p w:rsidR="00477EB1" w:rsidRPr="00CB40CB" w:rsidRDefault="00477EB1" w:rsidP="00477EB1">
            <w:pPr>
              <w:autoSpaceDE w:val="0"/>
              <w:autoSpaceDN w:val="0"/>
              <w:adjustRightInd w:val="0"/>
              <w:spacing w:after="0" w:line="240" w:lineRule="auto"/>
              <w:jc w:val="center"/>
              <w:rPr>
                <w:rFonts w:ascii="Times New Roman" w:hAnsi="Times New Roman" w:cs="Times New Roman"/>
                <w:lang w:val="en-US"/>
              </w:rPr>
            </w:pPr>
            <w:r w:rsidRPr="00CB40CB">
              <w:rPr>
                <w:rFonts w:ascii="Times New Roman" w:hAnsi="Times New Roman" w:cs="Times New Roman"/>
                <w:lang w:val="en-US"/>
              </w:rPr>
              <w:t>2</w:t>
            </w:r>
          </w:p>
        </w:tc>
        <w:tc>
          <w:tcPr>
            <w:tcW w:w="1109" w:type="dxa"/>
            <w:tcBorders>
              <w:top w:val="single" w:sz="4" w:space="0" w:color="auto"/>
              <w:left w:val="single" w:sz="4" w:space="0" w:color="auto"/>
              <w:bottom w:val="single" w:sz="4" w:space="0" w:color="auto"/>
              <w:right w:val="single" w:sz="4" w:space="0" w:color="auto"/>
            </w:tcBorders>
          </w:tcPr>
          <w:p w:rsidR="00477EB1" w:rsidRPr="00CB40CB" w:rsidRDefault="00477EB1" w:rsidP="00477EB1">
            <w:pPr>
              <w:autoSpaceDE w:val="0"/>
              <w:autoSpaceDN w:val="0"/>
              <w:adjustRightInd w:val="0"/>
              <w:spacing w:after="0" w:line="240" w:lineRule="auto"/>
              <w:jc w:val="center"/>
              <w:rPr>
                <w:rFonts w:ascii="Times New Roman" w:hAnsi="Times New Roman" w:cs="Times New Roman"/>
                <w:lang w:val="en-US"/>
              </w:rPr>
            </w:pPr>
            <w:r w:rsidRPr="00CB40CB">
              <w:rPr>
                <w:rFonts w:ascii="Times New Roman" w:hAnsi="Times New Roman" w:cs="Times New Roman"/>
                <w:lang w:val="en-US"/>
              </w:rPr>
              <w:t>3</w:t>
            </w:r>
          </w:p>
        </w:tc>
        <w:tc>
          <w:tcPr>
            <w:tcW w:w="950" w:type="dxa"/>
            <w:tcBorders>
              <w:top w:val="single" w:sz="4" w:space="0" w:color="auto"/>
              <w:left w:val="single" w:sz="4" w:space="0" w:color="auto"/>
              <w:bottom w:val="single" w:sz="4" w:space="0" w:color="auto"/>
              <w:right w:val="single" w:sz="4" w:space="0" w:color="auto"/>
            </w:tcBorders>
          </w:tcPr>
          <w:p w:rsidR="00477EB1" w:rsidRPr="00CB40CB" w:rsidRDefault="00477EB1" w:rsidP="00477EB1">
            <w:pPr>
              <w:autoSpaceDE w:val="0"/>
              <w:autoSpaceDN w:val="0"/>
              <w:adjustRightInd w:val="0"/>
              <w:spacing w:after="0" w:line="240" w:lineRule="auto"/>
              <w:jc w:val="center"/>
              <w:rPr>
                <w:rFonts w:ascii="Times New Roman" w:hAnsi="Times New Roman" w:cs="Times New Roman"/>
                <w:lang w:val="en-US"/>
              </w:rPr>
            </w:pPr>
            <w:r w:rsidRPr="00CB40CB">
              <w:rPr>
                <w:rFonts w:ascii="Times New Roman" w:hAnsi="Times New Roman" w:cs="Times New Roman"/>
                <w:lang w:val="en-US"/>
              </w:rPr>
              <w:t>4</w:t>
            </w:r>
          </w:p>
        </w:tc>
        <w:tc>
          <w:tcPr>
            <w:tcW w:w="951" w:type="dxa"/>
            <w:tcBorders>
              <w:top w:val="single" w:sz="4" w:space="0" w:color="auto"/>
              <w:left w:val="single" w:sz="4" w:space="0" w:color="auto"/>
              <w:bottom w:val="single" w:sz="4" w:space="0" w:color="auto"/>
              <w:right w:val="single" w:sz="4" w:space="0" w:color="auto"/>
            </w:tcBorders>
          </w:tcPr>
          <w:p w:rsidR="00477EB1" w:rsidRPr="00CB40CB" w:rsidRDefault="00477EB1" w:rsidP="00477EB1">
            <w:pPr>
              <w:autoSpaceDE w:val="0"/>
              <w:autoSpaceDN w:val="0"/>
              <w:adjustRightInd w:val="0"/>
              <w:spacing w:after="0" w:line="240" w:lineRule="auto"/>
              <w:jc w:val="center"/>
              <w:rPr>
                <w:rFonts w:ascii="Times New Roman" w:hAnsi="Times New Roman" w:cs="Times New Roman"/>
                <w:lang w:val="en-US"/>
              </w:rPr>
            </w:pPr>
            <w:r w:rsidRPr="00CB40CB">
              <w:rPr>
                <w:rFonts w:ascii="Times New Roman" w:hAnsi="Times New Roman" w:cs="Times New Roman"/>
                <w:lang w:val="en-US"/>
              </w:rPr>
              <w:t>5</w:t>
            </w:r>
          </w:p>
        </w:tc>
        <w:tc>
          <w:tcPr>
            <w:tcW w:w="950" w:type="dxa"/>
            <w:tcBorders>
              <w:top w:val="single" w:sz="4" w:space="0" w:color="auto"/>
              <w:left w:val="single" w:sz="4" w:space="0" w:color="auto"/>
              <w:bottom w:val="single" w:sz="4" w:space="0" w:color="auto"/>
              <w:right w:val="single" w:sz="4" w:space="0" w:color="auto"/>
            </w:tcBorders>
          </w:tcPr>
          <w:p w:rsidR="00477EB1" w:rsidRPr="00CB40CB" w:rsidRDefault="00477EB1" w:rsidP="00477EB1">
            <w:pPr>
              <w:autoSpaceDE w:val="0"/>
              <w:autoSpaceDN w:val="0"/>
              <w:adjustRightInd w:val="0"/>
              <w:spacing w:after="0" w:line="240" w:lineRule="auto"/>
              <w:jc w:val="center"/>
              <w:rPr>
                <w:rFonts w:ascii="Times New Roman" w:hAnsi="Times New Roman" w:cs="Times New Roman"/>
                <w:lang w:val="en-US"/>
              </w:rPr>
            </w:pPr>
            <w:r w:rsidRPr="00CB40CB">
              <w:rPr>
                <w:rFonts w:ascii="Times New Roman" w:hAnsi="Times New Roman" w:cs="Times New Roman"/>
                <w:lang w:val="en-US"/>
              </w:rPr>
              <w:t>6</w:t>
            </w:r>
          </w:p>
        </w:tc>
      </w:tr>
      <w:tr w:rsidR="00477EB1" w:rsidRPr="00CB40CB" w:rsidTr="003F6A43">
        <w:tc>
          <w:tcPr>
            <w:tcW w:w="540" w:type="dxa"/>
            <w:tcBorders>
              <w:top w:val="single" w:sz="4" w:space="0" w:color="auto"/>
              <w:left w:val="single" w:sz="4" w:space="0" w:color="auto"/>
              <w:bottom w:val="single" w:sz="4" w:space="0" w:color="auto"/>
              <w:right w:val="single" w:sz="4" w:space="0" w:color="auto"/>
            </w:tcBorders>
          </w:tcPr>
          <w:p w:rsidR="00477EB1" w:rsidRPr="00CB40CB" w:rsidRDefault="00477EB1" w:rsidP="00477EB1">
            <w:pPr>
              <w:autoSpaceDE w:val="0"/>
              <w:autoSpaceDN w:val="0"/>
              <w:adjustRightInd w:val="0"/>
              <w:spacing w:after="0" w:line="240" w:lineRule="auto"/>
              <w:jc w:val="center"/>
              <w:rPr>
                <w:rFonts w:ascii="Times New Roman" w:hAnsi="Times New Roman" w:cs="Times New Roman"/>
              </w:rPr>
            </w:pPr>
            <w:r w:rsidRPr="00CB40CB">
              <w:rPr>
                <w:rFonts w:ascii="Times New Roman" w:hAnsi="Times New Roman" w:cs="Times New Roman"/>
              </w:rPr>
              <w:t xml:space="preserve">1. </w:t>
            </w:r>
          </w:p>
        </w:tc>
        <w:tc>
          <w:tcPr>
            <w:tcW w:w="4977" w:type="dxa"/>
            <w:tcBorders>
              <w:top w:val="single" w:sz="4" w:space="0" w:color="auto"/>
              <w:left w:val="single" w:sz="4" w:space="0" w:color="auto"/>
              <w:bottom w:val="single" w:sz="4" w:space="0" w:color="auto"/>
              <w:right w:val="single" w:sz="4" w:space="0" w:color="auto"/>
            </w:tcBorders>
          </w:tcPr>
          <w:p w:rsidR="00477EB1" w:rsidRPr="00CB40CB" w:rsidRDefault="00477EB1" w:rsidP="00477EB1">
            <w:pPr>
              <w:tabs>
                <w:tab w:val="left" w:pos="2679"/>
              </w:tabs>
              <w:autoSpaceDE w:val="0"/>
              <w:autoSpaceDN w:val="0"/>
              <w:adjustRightInd w:val="0"/>
              <w:spacing w:after="0" w:line="240" w:lineRule="auto"/>
              <w:rPr>
                <w:rFonts w:ascii="Times New Roman" w:hAnsi="Times New Roman" w:cs="Times New Roman"/>
              </w:rPr>
            </w:pPr>
            <w:r w:rsidRPr="00CB40CB">
              <w:rPr>
                <w:rFonts w:ascii="Times New Roman" w:hAnsi="Times New Roman" w:cs="Times New Roman"/>
              </w:rPr>
              <w:t>Общеобразовательные учреждения; дошкольные образовательные учреждения</w:t>
            </w:r>
          </w:p>
        </w:tc>
        <w:tc>
          <w:tcPr>
            <w:tcW w:w="1109" w:type="dxa"/>
            <w:tcBorders>
              <w:top w:val="single" w:sz="4" w:space="0" w:color="auto"/>
              <w:left w:val="single" w:sz="4" w:space="0" w:color="auto"/>
              <w:bottom w:val="single" w:sz="4" w:space="0" w:color="auto"/>
              <w:right w:val="single" w:sz="4" w:space="0" w:color="auto"/>
            </w:tcBorders>
          </w:tcPr>
          <w:p w:rsidR="00477EB1" w:rsidRPr="00CB40CB" w:rsidRDefault="00477EB1" w:rsidP="00477EB1">
            <w:pPr>
              <w:autoSpaceDE w:val="0"/>
              <w:autoSpaceDN w:val="0"/>
              <w:adjustRightInd w:val="0"/>
              <w:spacing w:after="0" w:line="240" w:lineRule="auto"/>
              <w:jc w:val="center"/>
              <w:rPr>
                <w:rFonts w:ascii="Times New Roman" w:hAnsi="Times New Roman" w:cs="Times New Roman"/>
              </w:rPr>
            </w:pPr>
            <w:r w:rsidRPr="00CB40CB">
              <w:rPr>
                <w:rFonts w:ascii="Times New Roman" w:hAnsi="Times New Roman" w:cs="Times New Roman"/>
              </w:rPr>
              <w:t>свыше 350</w:t>
            </w:r>
          </w:p>
        </w:tc>
        <w:tc>
          <w:tcPr>
            <w:tcW w:w="950" w:type="dxa"/>
            <w:tcBorders>
              <w:top w:val="single" w:sz="4" w:space="0" w:color="auto"/>
              <w:left w:val="single" w:sz="4" w:space="0" w:color="auto"/>
              <w:bottom w:val="single" w:sz="4" w:space="0" w:color="auto"/>
              <w:right w:val="single" w:sz="4" w:space="0" w:color="auto"/>
            </w:tcBorders>
          </w:tcPr>
          <w:p w:rsidR="00477EB1" w:rsidRPr="00CB40CB" w:rsidRDefault="00477EB1" w:rsidP="00477EB1">
            <w:pPr>
              <w:autoSpaceDE w:val="0"/>
              <w:autoSpaceDN w:val="0"/>
              <w:adjustRightInd w:val="0"/>
              <w:spacing w:after="0" w:line="240" w:lineRule="auto"/>
              <w:jc w:val="center"/>
              <w:rPr>
                <w:rFonts w:ascii="Times New Roman" w:hAnsi="Times New Roman" w:cs="Times New Roman"/>
              </w:rPr>
            </w:pPr>
            <w:r w:rsidRPr="00CB40CB">
              <w:rPr>
                <w:rFonts w:ascii="Times New Roman" w:hAnsi="Times New Roman" w:cs="Times New Roman"/>
              </w:rPr>
              <w:t>до 350</w:t>
            </w:r>
          </w:p>
        </w:tc>
        <w:tc>
          <w:tcPr>
            <w:tcW w:w="951" w:type="dxa"/>
            <w:tcBorders>
              <w:top w:val="single" w:sz="4" w:space="0" w:color="auto"/>
              <w:left w:val="single" w:sz="4" w:space="0" w:color="auto"/>
              <w:bottom w:val="single" w:sz="4" w:space="0" w:color="auto"/>
              <w:right w:val="single" w:sz="4" w:space="0" w:color="auto"/>
            </w:tcBorders>
          </w:tcPr>
          <w:p w:rsidR="00477EB1" w:rsidRPr="00CB40CB" w:rsidRDefault="00477EB1" w:rsidP="00477EB1">
            <w:pPr>
              <w:autoSpaceDE w:val="0"/>
              <w:autoSpaceDN w:val="0"/>
              <w:adjustRightInd w:val="0"/>
              <w:spacing w:after="0" w:line="240" w:lineRule="auto"/>
              <w:jc w:val="center"/>
              <w:rPr>
                <w:rFonts w:ascii="Times New Roman" w:hAnsi="Times New Roman" w:cs="Times New Roman"/>
              </w:rPr>
            </w:pPr>
            <w:r w:rsidRPr="00CB40CB">
              <w:rPr>
                <w:rFonts w:ascii="Times New Roman" w:hAnsi="Times New Roman" w:cs="Times New Roman"/>
              </w:rPr>
              <w:t>до 250</w:t>
            </w:r>
          </w:p>
        </w:tc>
        <w:tc>
          <w:tcPr>
            <w:tcW w:w="950" w:type="dxa"/>
            <w:tcBorders>
              <w:top w:val="single" w:sz="4" w:space="0" w:color="auto"/>
              <w:left w:val="single" w:sz="4" w:space="0" w:color="auto"/>
              <w:bottom w:val="single" w:sz="4" w:space="0" w:color="auto"/>
              <w:right w:val="single" w:sz="4" w:space="0" w:color="auto"/>
            </w:tcBorders>
          </w:tcPr>
          <w:p w:rsidR="00477EB1" w:rsidRPr="00CB40CB" w:rsidRDefault="00477EB1" w:rsidP="00477EB1">
            <w:pPr>
              <w:autoSpaceDE w:val="0"/>
              <w:autoSpaceDN w:val="0"/>
              <w:adjustRightInd w:val="0"/>
              <w:spacing w:after="0" w:line="240" w:lineRule="auto"/>
              <w:jc w:val="center"/>
              <w:rPr>
                <w:rFonts w:ascii="Times New Roman" w:hAnsi="Times New Roman" w:cs="Times New Roman"/>
              </w:rPr>
            </w:pPr>
            <w:r w:rsidRPr="00CB40CB">
              <w:rPr>
                <w:rFonts w:ascii="Times New Roman" w:hAnsi="Times New Roman" w:cs="Times New Roman"/>
              </w:rPr>
              <w:t>до 150</w:t>
            </w:r>
          </w:p>
        </w:tc>
      </w:tr>
    </w:tbl>
    <w:p w:rsidR="00477EB1" w:rsidRPr="00CB40CB" w:rsidRDefault="00477EB1" w:rsidP="00477EB1">
      <w:pPr>
        <w:autoSpaceDE w:val="0"/>
        <w:autoSpaceDN w:val="0"/>
        <w:adjustRightInd w:val="0"/>
        <w:spacing w:after="0" w:line="240" w:lineRule="auto"/>
        <w:jc w:val="both"/>
        <w:rPr>
          <w:rFonts w:ascii="Times New Roman" w:hAnsi="Times New Roman" w:cs="Times New Roman"/>
        </w:rPr>
      </w:pPr>
    </w:p>
    <w:p w:rsidR="00477EB1" w:rsidRPr="00CB40CB" w:rsidRDefault="00477EB1" w:rsidP="00477EB1">
      <w:pPr>
        <w:autoSpaceDE w:val="0"/>
        <w:autoSpaceDN w:val="0"/>
        <w:adjustRightInd w:val="0"/>
        <w:spacing w:after="0" w:line="240" w:lineRule="auto"/>
        <w:ind w:firstLine="709"/>
        <w:jc w:val="both"/>
        <w:rPr>
          <w:rFonts w:ascii="Times New Roman" w:hAnsi="Times New Roman" w:cs="Times New Roman"/>
        </w:rPr>
      </w:pPr>
      <w:r w:rsidRPr="00CB40CB">
        <w:rPr>
          <w:rFonts w:ascii="Times New Roman" w:hAnsi="Times New Roman" w:cs="Times New Roman"/>
        </w:rPr>
        <w:t>5.7.5. Органы, осуществляющие функции и полномочия учредителя, в порядке исключения:</w:t>
      </w:r>
    </w:p>
    <w:p w:rsidR="00477EB1" w:rsidRPr="00CB40CB" w:rsidRDefault="00477EB1" w:rsidP="00477EB1">
      <w:pPr>
        <w:autoSpaceDE w:val="0"/>
        <w:autoSpaceDN w:val="0"/>
        <w:adjustRightInd w:val="0"/>
        <w:spacing w:after="0" w:line="240" w:lineRule="auto"/>
        <w:ind w:firstLine="709"/>
        <w:jc w:val="both"/>
        <w:rPr>
          <w:rFonts w:ascii="Times New Roman" w:hAnsi="Times New Roman" w:cs="Times New Roman"/>
        </w:rPr>
      </w:pPr>
      <w:r w:rsidRPr="00CB40CB">
        <w:rPr>
          <w:rFonts w:ascii="Times New Roman" w:hAnsi="Times New Roman" w:cs="Times New Roman"/>
        </w:rPr>
        <w:t xml:space="preserve">могут относить отдельные учреждения, добившиеся наиболее высоких результатов работы, на одну группу по оплате труда руководителей выше по сравнению с группой, определенной по объемным показателям, но не выше </w:t>
      </w:r>
      <w:r w:rsidRPr="00CB40CB">
        <w:rPr>
          <w:rFonts w:ascii="Times New Roman" w:hAnsi="Times New Roman" w:cs="Times New Roman"/>
          <w:lang w:val="en-US"/>
        </w:rPr>
        <w:t>I</w:t>
      </w:r>
      <w:r w:rsidRPr="00CB40CB">
        <w:rPr>
          <w:rFonts w:ascii="Times New Roman" w:hAnsi="Times New Roman" w:cs="Times New Roman"/>
        </w:rPr>
        <w:t xml:space="preserve"> группы по оплате труда руководителей;</w:t>
      </w:r>
    </w:p>
    <w:p w:rsidR="00477EB1" w:rsidRPr="00CB40CB" w:rsidRDefault="00477EB1" w:rsidP="00477EB1">
      <w:pPr>
        <w:autoSpaceDE w:val="0"/>
        <w:autoSpaceDN w:val="0"/>
        <w:adjustRightInd w:val="0"/>
        <w:spacing w:after="0" w:line="240" w:lineRule="auto"/>
        <w:ind w:firstLine="709"/>
        <w:jc w:val="both"/>
        <w:rPr>
          <w:rFonts w:ascii="Times New Roman" w:hAnsi="Times New Roman" w:cs="Times New Roman"/>
        </w:rPr>
      </w:pPr>
      <w:r w:rsidRPr="00CB40CB">
        <w:rPr>
          <w:rFonts w:ascii="Times New Roman" w:hAnsi="Times New Roman" w:cs="Times New Roman"/>
        </w:rPr>
        <w:t xml:space="preserve">могут устанавливать отдельным руководителям учреждений, имеющим высшую квалификационную категорию и особые заслуги по развитию системы образования Ростовской области, на одну группу по оплате труда руководителей выше по сравнению с группой, определенной по объемным показателям, но не выше </w:t>
      </w:r>
      <w:r w:rsidRPr="00CB40CB">
        <w:rPr>
          <w:rFonts w:ascii="Times New Roman" w:hAnsi="Times New Roman" w:cs="Times New Roman"/>
          <w:lang w:val="en-US"/>
        </w:rPr>
        <w:t>I</w:t>
      </w:r>
      <w:r w:rsidRPr="00CB40CB">
        <w:rPr>
          <w:rFonts w:ascii="Times New Roman" w:hAnsi="Times New Roman" w:cs="Times New Roman"/>
        </w:rPr>
        <w:t xml:space="preserve"> гр</w:t>
      </w:r>
      <w:r w:rsidRPr="00CB40CB">
        <w:rPr>
          <w:rFonts w:ascii="Times New Roman" w:hAnsi="Times New Roman" w:cs="Times New Roman"/>
          <w:i/>
        </w:rPr>
        <w:t>у</w:t>
      </w:r>
      <w:r w:rsidRPr="00CB40CB">
        <w:rPr>
          <w:rFonts w:ascii="Times New Roman" w:hAnsi="Times New Roman" w:cs="Times New Roman"/>
        </w:rPr>
        <w:t>ппы по оплате труда руководителей, без изменения учреждению группы по оплате труда руководителей, определяемой по объемным показателям.</w:t>
      </w:r>
    </w:p>
    <w:p w:rsidR="00477EB1" w:rsidRPr="00CB40CB" w:rsidRDefault="00477EB1" w:rsidP="00477EB1">
      <w:pPr>
        <w:autoSpaceDE w:val="0"/>
        <w:autoSpaceDN w:val="0"/>
        <w:adjustRightInd w:val="0"/>
        <w:spacing w:after="0" w:line="240" w:lineRule="auto"/>
        <w:ind w:firstLine="709"/>
        <w:jc w:val="both"/>
        <w:rPr>
          <w:rFonts w:ascii="Times New Roman" w:hAnsi="Times New Roman" w:cs="Times New Roman"/>
        </w:rPr>
      </w:pPr>
      <w:r w:rsidRPr="00CB40CB">
        <w:rPr>
          <w:rFonts w:ascii="Times New Roman" w:hAnsi="Times New Roman" w:cs="Times New Roman"/>
        </w:rPr>
        <w:t>5.7</w:t>
      </w:r>
      <w:r w:rsidR="002D1710" w:rsidRPr="00CB40CB">
        <w:rPr>
          <w:rFonts w:ascii="Times New Roman" w:hAnsi="Times New Roman" w:cs="Times New Roman"/>
        </w:rPr>
        <w:t>.6. За руководителем учреждения</w:t>
      </w:r>
      <w:r w:rsidRPr="00CB40CB">
        <w:rPr>
          <w:rFonts w:ascii="Times New Roman" w:hAnsi="Times New Roman" w:cs="Times New Roman"/>
        </w:rPr>
        <w:t>, н</w:t>
      </w:r>
      <w:r w:rsidR="002D1710" w:rsidRPr="00CB40CB">
        <w:rPr>
          <w:rFonts w:ascii="Times New Roman" w:hAnsi="Times New Roman" w:cs="Times New Roman"/>
        </w:rPr>
        <w:t>аходящем</w:t>
      </w:r>
      <w:r w:rsidRPr="00CB40CB">
        <w:rPr>
          <w:rFonts w:ascii="Times New Roman" w:hAnsi="Times New Roman" w:cs="Times New Roman"/>
        </w:rPr>
        <w:t>ся на капитальном ремонте, сохраняется группа по оплате труда руководителей, определенная до начала ремонта, но не более чем на 1 год.</w:t>
      </w:r>
    </w:p>
    <w:p w:rsidR="00477EB1" w:rsidRPr="00CB40CB" w:rsidRDefault="00477EB1" w:rsidP="00477EB1">
      <w:pPr>
        <w:autoSpaceDE w:val="0"/>
        <w:autoSpaceDN w:val="0"/>
        <w:adjustRightInd w:val="0"/>
        <w:spacing w:after="0" w:line="240" w:lineRule="auto"/>
        <w:jc w:val="both"/>
        <w:rPr>
          <w:rFonts w:ascii="Times New Roman" w:hAnsi="Times New Roman" w:cs="Times New Roman"/>
        </w:rPr>
      </w:pPr>
    </w:p>
    <w:p w:rsidR="00477EB1" w:rsidRPr="0031370C" w:rsidRDefault="00477EB1" w:rsidP="00477EB1">
      <w:pPr>
        <w:autoSpaceDE w:val="0"/>
        <w:autoSpaceDN w:val="0"/>
        <w:adjustRightInd w:val="0"/>
        <w:spacing w:after="0" w:line="240" w:lineRule="auto"/>
        <w:contextualSpacing/>
        <w:jc w:val="center"/>
        <w:rPr>
          <w:rFonts w:ascii="Times New Roman" w:hAnsi="Times New Roman" w:cs="Times New Roman"/>
          <w:b/>
        </w:rPr>
      </w:pPr>
      <w:r w:rsidRPr="0031370C">
        <w:rPr>
          <w:rFonts w:ascii="Times New Roman" w:hAnsi="Times New Roman" w:cs="Times New Roman"/>
          <w:b/>
          <w:kern w:val="2"/>
        </w:rPr>
        <w:t xml:space="preserve">Раздел 6. </w:t>
      </w:r>
      <w:r w:rsidRPr="0031370C">
        <w:rPr>
          <w:rFonts w:ascii="Times New Roman" w:hAnsi="Times New Roman" w:cs="Times New Roman"/>
          <w:b/>
        </w:rPr>
        <w:t xml:space="preserve">Особенности условий оплаты труда </w:t>
      </w:r>
    </w:p>
    <w:p w:rsidR="00477EB1" w:rsidRPr="0031370C" w:rsidRDefault="00477EB1" w:rsidP="00477EB1">
      <w:pPr>
        <w:autoSpaceDE w:val="0"/>
        <w:autoSpaceDN w:val="0"/>
        <w:adjustRightInd w:val="0"/>
        <w:spacing w:after="0" w:line="240" w:lineRule="auto"/>
        <w:contextualSpacing/>
        <w:jc w:val="center"/>
        <w:rPr>
          <w:rFonts w:ascii="Times New Roman" w:hAnsi="Times New Roman" w:cs="Times New Roman"/>
          <w:b/>
        </w:rPr>
      </w:pPr>
      <w:r w:rsidRPr="0031370C">
        <w:rPr>
          <w:rFonts w:ascii="Times New Roman" w:hAnsi="Times New Roman" w:cs="Times New Roman"/>
          <w:b/>
        </w:rPr>
        <w:t xml:space="preserve">отдельных категорий работников </w:t>
      </w:r>
    </w:p>
    <w:p w:rsidR="00477EB1" w:rsidRPr="00CB40CB" w:rsidRDefault="00477EB1" w:rsidP="00477EB1">
      <w:pPr>
        <w:autoSpaceDE w:val="0"/>
        <w:autoSpaceDN w:val="0"/>
        <w:adjustRightInd w:val="0"/>
        <w:spacing w:after="0" w:line="240" w:lineRule="auto"/>
        <w:contextualSpacing/>
        <w:jc w:val="center"/>
        <w:rPr>
          <w:rFonts w:ascii="Times New Roman" w:hAnsi="Times New Roman" w:cs="Times New Roman"/>
        </w:rPr>
      </w:pPr>
    </w:p>
    <w:p w:rsidR="00477EB1" w:rsidRPr="00CB40CB" w:rsidRDefault="00477EB1" w:rsidP="00477EB1">
      <w:pPr>
        <w:autoSpaceDE w:val="0"/>
        <w:autoSpaceDN w:val="0"/>
        <w:adjustRightInd w:val="0"/>
        <w:spacing w:after="0" w:line="240" w:lineRule="auto"/>
        <w:ind w:firstLine="709"/>
        <w:contextualSpacing/>
        <w:jc w:val="both"/>
        <w:rPr>
          <w:rFonts w:ascii="Times New Roman" w:hAnsi="Times New Roman" w:cs="Times New Roman"/>
        </w:rPr>
      </w:pPr>
      <w:r w:rsidRPr="00CB40CB">
        <w:rPr>
          <w:rFonts w:ascii="Times New Roman" w:hAnsi="Times New Roman" w:cs="Times New Roman"/>
        </w:rPr>
        <w:t>6.1. Особенности условий оплаты труда педагогических работников</w:t>
      </w:r>
    </w:p>
    <w:p w:rsidR="00477EB1" w:rsidRPr="00CB40CB" w:rsidRDefault="00477EB1" w:rsidP="00477EB1">
      <w:pPr>
        <w:autoSpaceDE w:val="0"/>
        <w:autoSpaceDN w:val="0"/>
        <w:adjustRightInd w:val="0"/>
        <w:spacing w:after="0" w:line="240" w:lineRule="auto"/>
        <w:ind w:firstLine="709"/>
        <w:contextualSpacing/>
        <w:jc w:val="both"/>
        <w:rPr>
          <w:rFonts w:ascii="Times New Roman" w:hAnsi="Times New Roman" w:cs="Times New Roman"/>
        </w:rPr>
      </w:pPr>
      <w:r w:rsidRPr="00CB40CB">
        <w:rPr>
          <w:rFonts w:ascii="Times New Roman" w:hAnsi="Times New Roman" w:cs="Times New Roman"/>
        </w:rPr>
        <w:t xml:space="preserve">6.1.1. Продолжительность рабочего времени педагогических работников или нормы часов педагогической работы за ставку заработной платы определяются в соответствии с положениями </w:t>
      </w:r>
      <w:hyperlink r:id="rId22" w:history="1">
        <w:proofErr w:type="spellStart"/>
        <w:r w:rsidRPr="00CB40CB">
          <w:rPr>
            <w:rFonts w:ascii="Times New Roman" w:hAnsi="Times New Roman" w:cs="Times New Roman"/>
          </w:rPr>
          <w:t>приказа</w:t>
        </w:r>
      </w:hyperlink>
      <w:r w:rsidRPr="00CB40CB">
        <w:rPr>
          <w:rFonts w:ascii="Times New Roman" w:hAnsi="Times New Roman" w:cs="Times New Roman"/>
        </w:rPr>
        <w:t>Минобрнауки</w:t>
      </w:r>
      <w:proofErr w:type="spellEnd"/>
      <w:r w:rsidRPr="00CB40CB">
        <w:rPr>
          <w:rFonts w:ascii="Times New Roman" w:hAnsi="Times New Roman" w:cs="Times New Roman"/>
        </w:rPr>
        <w:t xml:space="preserve"> России  от 22.12.2014 № 1601 «О продолжительности рабочего времени (нормах часов педагогической работы за ставку заработной платы) педагогических работников и о порядке определения учебной нагрузки педагогических работников, оговариваемой в трудовом договоре» (далее - приказ </w:t>
      </w:r>
      <w:proofErr w:type="spellStart"/>
      <w:r w:rsidRPr="00CB40CB">
        <w:rPr>
          <w:rFonts w:ascii="Times New Roman" w:hAnsi="Times New Roman" w:cs="Times New Roman"/>
        </w:rPr>
        <w:t>Минобрнауки</w:t>
      </w:r>
      <w:proofErr w:type="spellEnd"/>
      <w:r w:rsidRPr="00CB40CB">
        <w:rPr>
          <w:rFonts w:ascii="Times New Roman" w:hAnsi="Times New Roman" w:cs="Times New Roman"/>
        </w:rPr>
        <w:t xml:space="preserve"> России  № 1601), предусматривающими, что в зависимости от должности и (или) специальности педагогических работников с учетом особенностей их труда устанавливается либо продолжительность рабочего времени, либо норма часов педагогической работы за ставку заработной платы.</w:t>
      </w:r>
    </w:p>
    <w:p w:rsidR="00477EB1" w:rsidRPr="00CB40CB" w:rsidRDefault="00477EB1" w:rsidP="00477EB1">
      <w:pPr>
        <w:autoSpaceDE w:val="0"/>
        <w:autoSpaceDN w:val="0"/>
        <w:adjustRightInd w:val="0"/>
        <w:spacing w:after="0" w:line="240" w:lineRule="auto"/>
        <w:ind w:firstLine="709"/>
        <w:jc w:val="both"/>
        <w:rPr>
          <w:rFonts w:ascii="Times New Roman" w:hAnsi="Times New Roman" w:cs="Times New Roman"/>
        </w:rPr>
      </w:pPr>
      <w:r w:rsidRPr="00CB40CB">
        <w:rPr>
          <w:rFonts w:ascii="Times New Roman" w:hAnsi="Times New Roman" w:cs="Times New Roman"/>
        </w:rPr>
        <w:t xml:space="preserve">6.1.2. Определение учебной нагрузки педагогических работников, выполняющих учебную (преподавательскую) работу, на начало учебного года или  в текущем учебном году,  в том числе  с учетом верхнего предела учебной нагрузки в зависимости от должности и (или) специальности </w:t>
      </w:r>
      <w:r w:rsidRPr="00CB40CB">
        <w:rPr>
          <w:rFonts w:ascii="Times New Roman" w:hAnsi="Times New Roman" w:cs="Times New Roman"/>
        </w:rPr>
        <w:lastRenderedPageBreak/>
        <w:t xml:space="preserve">педагогических работников, особенностей их труда,  осуществляется учреждениями в порядке, установленном  приказом  </w:t>
      </w:r>
      <w:proofErr w:type="spellStart"/>
      <w:r w:rsidRPr="00CB40CB">
        <w:rPr>
          <w:rFonts w:ascii="Times New Roman" w:hAnsi="Times New Roman" w:cs="Times New Roman"/>
        </w:rPr>
        <w:t>Минобрнауки</w:t>
      </w:r>
      <w:proofErr w:type="spellEnd"/>
      <w:r w:rsidRPr="00CB40CB">
        <w:rPr>
          <w:rFonts w:ascii="Times New Roman" w:hAnsi="Times New Roman" w:cs="Times New Roman"/>
        </w:rPr>
        <w:t xml:space="preserve"> России  № 1601.</w:t>
      </w:r>
    </w:p>
    <w:p w:rsidR="00477EB1" w:rsidRPr="00CB40CB" w:rsidRDefault="00477EB1" w:rsidP="00477EB1">
      <w:pPr>
        <w:autoSpaceDE w:val="0"/>
        <w:autoSpaceDN w:val="0"/>
        <w:adjustRightInd w:val="0"/>
        <w:spacing w:after="0" w:line="240" w:lineRule="auto"/>
        <w:ind w:firstLine="709"/>
        <w:jc w:val="both"/>
        <w:rPr>
          <w:rFonts w:ascii="Times New Roman" w:hAnsi="Times New Roman" w:cs="Times New Roman"/>
        </w:rPr>
      </w:pPr>
      <w:r w:rsidRPr="00CB40CB">
        <w:rPr>
          <w:rFonts w:ascii="Times New Roman" w:hAnsi="Times New Roman" w:cs="Times New Roman"/>
        </w:rPr>
        <w:t xml:space="preserve">Изменение (увеличение или снижение) установленной учебной нагрузки осуществляется учреждениями в случаях и порядке,  установленными  приказом  </w:t>
      </w:r>
      <w:proofErr w:type="spellStart"/>
      <w:r w:rsidRPr="00CB40CB">
        <w:rPr>
          <w:rFonts w:ascii="Times New Roman" w:hAnsi="Times New Roman" w:cs="Times New Roman"/>
        </w:rPr>
        <w:t>Минобрнауки</w:t>
      </w:r>
      <w:proofErr w:type="spellEnd"/>
      <w:r w:rsidRPr="00CB40CB">
        <w:rPr>
          <w:rFonts w:ascii="Times New Roman" w:hAnsi="Times New Roman" w:cs="Times New Roman"/>
        </w:rPr>
        <w:t xml:space="preserve"> России  № 1601.</w:t>
      </w:r>
    </w:p>
    <w:p w:rsidR="00477EB1" w:rsidRPr="00CB40CB" w:rsidRDefault="00477EB1" w:rsidP="00477EB1">
      <w:pPr>
        <w:autoSpaceDE w:val="0"/>
        <w:autoSpaceDN w:val="0"/>
        <w:adjustRightInd w:val="0"/>
        <w:spacing w:after="0" w:line="240" w:lineRule="auto"/>
        <w:ind w:firstLine="709"/>
        <w:jc w:val="both"/>
        <w:rPr>
          <w:rFonts w:ascii="Times New Roman" w:hAnsi="Times New Roman" w:cs="Times New Roman"/>
        </w:rPr>
      </w:pPr>
      <w:r w:rsidRPr="00CB40CB">
        <w:rPr>
          <w:rFonts w:ascii="Times New Roman" w:hAnsi="Times New Roman" w:cs="Times New Roman"/>
        </w:rPr>
        <w:t xml:space="preserve">6.1.3.  В трудовые договоры (дополнительные соглашения к трудовым договорам) с педагогическими работниками, для которых предусмотрены  нормы часов педагогической работы или нормы часов учебной (преподавательской) работы за ставку заработной платы, включаются условия, связанные </w:t>
      </w:r>
      <w:proofErr w:type="gramStart"/>
      <w:r w:rsidRPr="00CB40CB">
        <w:rPr>
          <w:rFonts w:ascii="Times New Roman" w:hAnsi="Times New Roman" w:cs="Times New Roman"/>
        </w:rPr>
        <w:t>с</w:t>
      </w:r>
      <w:proofErr w:type="gramEnd"/>
      <w:r w:rsidRPr="00CB40CB">
        <w:rPr>
          <w:rFonts w:ascii="Times New Roman" w:hAnsi="Times New Roman" w:cs="Times New Roman"/>
        </w:rPr>
        <w:t xml:space="preserve">: </w:t>
      </w:r>
    </w:p>
    <w:p w:rsidR="00477EB1" w:rsidRPr="00CB40CB" w:rsidRDefault="00477EB1" w:rsidP="00477EB1">
      <w:pPr>
        <w:pStyle w:val="ConsPlusNormal"/>
        <w:ind w:firstLine="709"/>
        <w:jc w:val="both"/>
        <w:rPr>
          <w:rFonts w:ascii="Times New Roman" w:hAnsi="Times New Roman" w:cs="Times New Roman"/>
          <w:szCs w:val="22"/>
        </w:rPr>
      </w:pPr>
      <w:r w:rsidRPr="00CB40CB">
        <w:rPr>
          <w:rFonts w:ascii="Times New Roman" w:hAnsi="Times New Roman" w:cs="Times New Roman"/>
          <w:szCs w:val="22"/>
        </w:rPr>
        <w:t>- установленным объемом педагогической работы или учебной (преподавательской) работы;</w:t>
      </w:r>
    </w:p>
    <w:p w:rsidR="00477EB1" w:rsidRPr="00CB40CB" w:rsidRDefault="00477EB1" w:rsidP="00477EB1">
      <w:pPr>
        <w:pStyle w:val="ConsPlusNormal"/>
        <w:ind w:firstLine="709"/>
        <w:jc w:val="both"/>
        <w:rPr>
          <w:rFonts w:ascii="Times New Roman" w:hAnsi="Times New Roman" w:cs="Times New Roman"/>
          <w:szCs w:val="22"/>
        </w:rPr>
      </w:pPr>
      <w:r w:rsidRPr="00CB40CB">
        <w:rPr>
          <w:rFonts w:ascii="Times New Roman" w:hAnsi="Times New Roman" w:cs="Times New Roman"/>
          <w:szCs w:val="22"/>
        </w:rPr>
        <w:t xml:space="preserve">- размером ставки заработной платы, применяемым для исчисления заработной платы в зависимости от установленного объема педагогической работы или учебной (преподавательской) работы; </w:t>
      </w:r>
    </w:p>
    <w:p w:rsidR="00477EB1" w:rsidRPr="00CB40CB" w:rsidRDefault="00477EB1" w:rsidP="00477EB1">
      <w:pPr>
        <w:pStyle w:val="ConsPlusNormal"/>
        <w:ind w:firstLine="709"/>
        <w:jc w:val="both"/>
        <w:rPr>
          <w:rFonts w:ascii="Times New Roman" w:hAnsi="Times New Roman" w:cs="Times New Roman"/>
          <w:szCs w:val="22"/>
        </w:rPr>
      </w:pPr>
      <w:r w:rsidRPr="00CB40CB">
        <w:rPr>
          <w:rFonts w:ascii="Times New Roman" w:hAnsi="Times New Roman" w:cs="Times New Roman"/>
          <w:szCs w:val="22"/>
        </w:rPr>
        <w:t>- размером заработной платы, исчисленным с учетом установленного объема педагогической  работы или учебной (преподавательской) работы.</w:t>
      </w:r>
    </w:p>
    <w:p w:rsidR="00477EB1" w:rsidRPr="00CB40CB" w:rsidRDefault="00477EB1" w:rsidP="00477EB1">
      <w:pPr>
        <w:pStyle w:val="ConsPlusNormal"/>
        <w:ind w:firstLine="709"/>
        <w:jc w:val="both"/>
        <w:rPr>
          <w:rFonts w:ascii="Times New Roman" w:hAnsi="Times New Roman" w:cs="Times New Roman"/>
          <w:szCs w:val="22"/>
        </w:rPr>
      </w:pPr>
      <w:r w:rsidRPr="00CB40CB">
        <w:rPr>
          <w:rFonts w:ascii="Times New Roman" w:hAnsi="Times New Roman" w:cs="Times New Roman"/>
          <w:szCs w:val="22"/>
        </w:rPr>
        <w:t>6</w:t>
      </w:r>
      <w:r w:rsidRPr="00CB40CB">
        <w:rPr>
          <w:rFonts w:ascii="Times New Roman" w:eastAsia="Calibri" w:hAnsi="Times New Roman" w:cs="Times New Roman"/>
          <w:szCs w:val="22"/>
          <w:lang w:eastAsia="en-US"/>
        </w:rPr>
        <w:t>.1.4. Режим рабочего времени и времени отдыха педагогических работников устанавливается правилами внутреннего трудового распорядка в соответствии с трудовым законодательством, иными нормативными правовыми актами, содержащими нормы трудового права, коллективным договором, п</w:t>
      </w:r>
      <w:r w:rsidRPr="00CB40CB">
        <w:rPr>
          <w:rFonts w:ascii="Times New Roman" w:hAnsi="Times New Roman" w:cs="Times New Roman"/>
          <w:szCs w:val="22"/>
        </w:rPr>
        <w:t xml:space="preserve">риказом </w:t>
      </w:r>
      <w:proofErr w:type="spellStart"/>
      <w:r w:rsidRPr="00CB40CB">
        <w:rPr>
          <w:rFonts w:ascii="Times New Roman" w:hAnsi="Times New Roman" w:cs="Times New Roman"/>
          <w:szCs w:val="22"/>
        </w:rPr>
        <w:t>Минобрнауки</w:t>
      </w:r>
      <w:proofErr w:type="spellEnd"/>
      <w:r w:rsidRPr="00CB40CB">
        <w:rPr>
          <w:rFonts w:ascii="Times New Roman" w:hAnsi="Times New Roman" w:cs="Times New Roman"/>
          <w:szCs w:val="22"/>
        </w:rPr>
        <w:t xml:space="preserve"> России от 11.05.2016 № 536 «Об утверждении Особенностей режима рабочего времени и времени отдыха педагогических и иных работников организаций, осуществляющих образовательную деятельность».</w:t>
      </w:r>
    </w:p>
    <w:p w:rsidR="00477EB1" w:rsidRPr="00CB40CB" w:rsidRDefault="00477EB1" w:rsidP="00477EB1">
      <w:pPr>
        <w:pStyle w:val="ConsPlusNormal"/>
        <w:ind w:firstLine="709"/>
        <w:jc w:val="both"/>
        <w:rPr>
          <w:rFonts w:ascii="Times New Roman" w:eastAsia="Calibri" w:hAnsi="Times New Roman" w:cs="Times New Roman"/>
          <w:szCs w:val="22"/>
          <w:lang w:eastAsia="en-US"/>
        </w:rPr>
      </w:pPr>
      <w:r w:rsidRPr="00CB40CB">
        <w:rPr>
          <w:rFonts w:ascii="Times New Roman" w:hAnsi="Times New Roman" w:cs="Times New Roman"/>
          <w:szCs w:val="22"/>
        </w:rPr>
        <w:t>6</w:t>
      </w:r>
      <w:r w:rsidRPr="00CB40CB">
        <w:rPr>
          <w:rFonts w:ascii="Times New Roman" w:eastAsia="Calibri" w:hAnsi="Times New Roman" w:cs="Times New Roman"/>
          <w:szCs w:val="22"/>
          <w:lang w:eastAsia="en-US"/>
        </w:rPr>
        <w:t>.1.5. Выполнение работы по совместительству педагогических работников осуществляется с учетом особенностей, установленных  постановлением Министерства труда и социального развития Российской Федерации от 30.06.2003 № 41 «Об особенностях работы по совместительству педагогических, медицинских, фармацевтических работников и работников культуры».</w:t>
      </w:r>
    </w:p>
    <w:p w:rsidR="00477EB1" w:rsidRPr="00CB40CB" w:rsidRDefault="00477EB1" w:rsidP="00477EB1">
      <w:pPr>
        <w:pStyle w:val="ConsPlusNormal"/>
        <w:ind w:firstLine="709"/>
        <w:jc w:val="both"/>
        <w:rPr>
          <w:rFonts w:ascii="Times New Roman" w:hAnsi="Times New Roman" w:cs="Times New Roman"/>
          <w:szCs w:val="22"/>
        </w:rPr>
      </w:pPr>
      <w:r w:rsidRPr="00CB40CB">
        <w:rPr>
          <w:rFonts w:ascii="Times New Roman" w:hAnsi="Times New Roman" w:cs="Times New Roman"/>
          <w:szCs w:val="22"/>
        </w:rPr>
        <w:t xml:space="preserve">6.1.6. В тех случаях, когда переработка рабочего времени воспитателями, помощниками воспитателей, младшими воспитателями осуществляется вследствие неявки сменяющего работника или родителей и выполняется за пределами рабочего времени, установленного графиками работы, оплата их труда производится как за сверхурочную работу в соответствии со </w:t>
      </w:r>
      <w:hyperlink r:id="rId23" w:history="1">
        <w:r w:rsidRPr="00CB40CB">
          <w:rPr>
            <w:rFonts w:ascii="Times New Roman" w:hAnsi="Times New Roman" w:cs="Times New Roman"/>
            <w:szCs w:val="22"/>
          </w:rPr>
          <w:t>статьей 152</w:t>
        </w:r>
      </w:hyperlink>
      <w:r w:rsidRPr="00CB40CB">
        <w:rPr>
          <w:rFonts w:ascii="Times New Roman" w:hAnsi="Times New Roman" w:cs="Times New Roman"/>
          <w:szCs w:val="22"/>
        </w:rPr>
        <w:t xml:space="preserve"> ТК РФ.</w:t>
      </w:r>
    </w:p>
    <w:p w:rsidR="00477EB1" w:rsidRPr="00CB40CB" w:rsidRDefault="00477EB1" w:rsidP="00477EB1">
      <w:pPr>
        <w:autoSpaceDE w:val="0"/>
        <w:autoSpaceDN w:val="0"/>
        <w:adjustRightInd w:val="0"/>
        <w:spacing w:after="0" w:line="240" w:lineRule="auto"/>
        <w:ind w:firstLine="709"/>
        <w:jc w:val="both"/>
        <w:rPr>
          <w:rFonts w:ascii="Times New Roman" w:hAnsi="Times New Roman" w:cs="Times New Roman"/>
        </w:rPr>
      </w:pPr>
      <w:r w:rsidRPr="00CB40CB">
        <w:rPr>
          <w:rFonts w:ascii="Times New Roman" w:hAnsi="Times New Roman" w:cs="Times New Roman"/>
        </w:rPr>
        <w:t>6.1.7. Предоставление учебной (преподавательской) работы лицам, выполняющим ее помимо основной работы в том же образовательном учреждении (включая руководителя учреждения), а также педагогическим, руководящим и иным работникам  других  организаций  осуществляется с учетом мнения представительного органа работников и при условии, что педагогические работники, для которых данное образовательное учреждение является местом основной работы, обеспечены учебной нагрузкой по своей специальности в объеме не менее чем на 1 ставку заработной платы.</w:t>
      </w:r>
    </w:p>
    <w:p w:rsidR="00477EB1" w:rsidRPr="00CB40CB" w:rsidRDefault="00477EB1" w:rsidP="00477EB1">
      <w:pPr>
        <w:pStyle w:val="ConsPlusNormal"/>
        <w:ind w:firstLine="709"/>
        <w:jc w:val="both"/>
        <w:rPr>
          <w:rFonts w:ascii="Times New Roman" w:hAnsi="Times New Roman" w:cs="Times New Roman"/>
          <w:szCs w:val="22"/>
        </w:rPr>
      </w:pPr>
      <w:r w:rsidRPr="00CB40CB">
        <w:rPr>
          <w:rFonts w:ascii="Times New Roman" w:hAnsi="Times New Roman" w:cs="Times New Roman"/>
          <w:szCs w:val="22"/>
        </w:rPr>
        <w:t xml:space="preserve">6.1.8. </w:t>
      </w:r>
      <w:r w:rsidRPr="00CB40CB">
        <w:rPr>
          <w:rFonts w:ascii="Times New Roman" w:eastAsia="Calibri" w:hAnsi="Times New Roman" w:cs="Times New Roman"/>
          <w:szCs w:val="22"/>
          <w:lang w:eastAsia="en-US"/>
        </w:rPr>
        <w:t>Порядок определения размера месячной заработной платы педагогическим работникам</w:t>
      </w:r>
      <w:r w:rsidRPr="00CB40CB">
        <w:rPr>
          <w:rFonts w:ascii="Times New Roman" w:hAnsi="Times New Roman" w:cs="Times New Roman"/>
          <w:szCs w:val="22"/>
        </w:rPr>
        <w:t>, для которых установлены нормы часов педагогической работы (нормы часов учебной (преподавательской)  работы) в неделю.</w:t>
      </w:r>
    </w:p>
    <w:p w:rsidR="00477EB1" w:rsidRPr="00CB40CB" w:rsidRDefault="00477EB1" w:rsidP="00477EB1">
      <w:pPr>
        <w:autoSpaceDE w:val="0"/>
        <w:autoSpaceDN w:val="0"/>
        <w:adjustRightInd w:val="0"/>
        <w:spacing w:after="0" w:line="240" w:lineRule="auto"/>
        <w:ind w:firstLine="709"/>
        <w:jc w:val="both"/>
        <w:rPr>
          <w:rFonts w:ascii="Times New Roman" w:hAnsi="Times New Roman" w:cs="Times New Roman"/>
        </w:rPr>
      </w:pPr>
      <w:bookmarkStart w:id="7" w:name="Par1"/>
      <w:bookmarkEnd w:id="7"/>
      <w:r w:rsidRPr="00CB40CB">
        <w:rPr>
          <w:rFonts w:ascii="Times New Roman" w:hAnsi="Times New Roman" w:cs="Times New Roman"/>
        </w:rPr>
        <w:t xml:space="preserve">6.1.8.1 Заработная плата на основе ставок заработной платы (условно-постоянная часть заработной платы)  педагогических работников, для которых  нормы часов педагогической работы в неделю за ставку заработной платы установлены пунктами 2.3-2.7 приложения № 1 к приказу  </w:t>
      </w:r>
      <w:proofErr w:type="spellStart"/>
      <w:r w:rsidRPr="00CB40CB">
        <w:rPr>
          <w:rFonts w:ascii="Times New Roman" w:hAnsi="Times New Roman" w:cs="Times New Roman"/>
        </w:rPr>
        <w:t>Минобрнауки</w:t>
      </w:r>
      <w:proofErr w:type="spellEnd"/>
      <w:r w:rsidRPr="00CB40CB">
        <w:rPr>
          <w:rFonts w:ascii="Times New Roman" w:hAnsi="Times New Roman" w:cs="Times New Roman"/>
        </w:rPr>
        <w:t xml:space="preserve"> России  № 1601, и педагогических работников, для которых нормы часов учебной (преподавательской)  работы в неделю за ставку заработной платы установлены подпунктом 2.8.1 приложения  № 1  к приказу  </w:t>
      </w:r>
      <w:proofErr w:type="spellStart"/>
      <w:r w:rsidRPr="00CB40CB">
        <w:rPr>
          <w:rFonts w:ascii="Times New Roman" w:hAnsi="Times New Roman" w:cs="Times New Roman"/>
        </w:rPr>
        <w:t>Минобрнауки</w:t>
      </w:r>
      <w:proofErr w:type="spellEnd"/>
      <w:r w:rsidRPr="00CB40CB">
        <w:rPr>
          <w:rFonts w:ascii="Times New Roman" w:hAnsi="Times New Roman" w:cs="Times New Roman"/>
        </w:rPr>
        <w:t xml:space="preserve"> России  № 1601, определяется путем умножения ставки заработной платы по соответствующей должности на установленный объем педагогической работы (учебной (преподавательской)  работы) в неделю и деления полученного произведения на норму часов педагогической работы (учебной (преподавательской)  работы) в неделю.</w:t>
      </w:r>
    </w:p>
    <w:p w:rsidR="00477EB1" w:rsidRPr="00CB40CB" w:rsidRDefault="00477EB1" w:rsidP="00477EB1">
      <w:pPr>
        <w:autoSpaceDE w:val="0"/>
        <w:autoSpaceDN w:val="0"/>
        <w:adjustRightInd w:val="0"/>
        <w:spacing w:after="0" w:line="240" w:lineRule="auto"/>
        <w:ind w:firstLine="709"/>
        <w:jc w:val="both"/>
        <w:rPr>
          <w:rFonts w:ascii="Times New Roman" w:hAnsi="Times New Roman" w:cs="Times New Roman"/>
        </w:rPr>
      </w:pPr>
      <w:r w:rsidRPr="00CB40CB">
        <w:rPr>
          <w:rFonts w:ascii="Times New Roman" w:hAnsi="Times New Roman" w:cs="Times New Roman"/>
        </w:rPr>
        <w:t>6.1.8.2. Заработная плата на основе ставок заработной платы,  определенная в соответствии с пунктом 6.1.8.1., а также выплаты компенсационного и стимулирующего характера,  устанавливаемые в соответствии с настоящим Положением, включаются в месячную заработную плату педагогическим работникам при тарификации.</w:t>
      </w:r>
    </w:p>
    <w:p w:rsidR="00477EB1" w:rsidRPr="00CB40CB" w:rsidRDefault="00477EB1" w:rsidP="00477EB1">
      <w:pPr>
        <w:autoSpaceDE w:val="0"/>
        <w:autoSpaceDN w:val="0"/>
        <w:adjustRightInd w:val="0"/>
        <w:spacing w:after="0" w:line="240" w:lineRule="auto"/>
        <w:ind w:firstLine="709"/>
        <w:jc w:val="both"/>
        <w:rPr>
          <w:rFonts w:ascii="Times New Roman" w:hAnsi="Times New Roman" w:cs="Times New Roman"/>
        </w:rPr>
      </w:pPr>
      <w:r w:rsidRPr="00CB40CB">
        <w:rPr>
          <w:rFonts w:ascii="Times New Roman" w:hAnsi="Times New Roman" w:cs="Times New Roman"/>
        </w:rPr>
        <w:t xml:space="preserve">  Месячная заработная плата выплачивается педагогическим работникам  ежемесячно, независимо от числа недель и рабочих дней в разные месяцы года.</w:t>
      </w:r>
    </w:p>
    <w:p w:rsidR="00477EB1" w:rsidRPr="00CB40CB" w:rsidRDefault="00477EB1" w:rsidP="00477EB1">
      <w:pPr>
        <w:autoSpaceDE w:val="0"/>
        <w:autoSpaceDN w:val="0"/>
        <w:adjustRightInd w:val="0"/>
        <w:spacing w:after="0" w:line="240" w:lineRule="auto"/>
        <w:ind w:firstLine="709"/>
        <w:jc w:val="both"/>
        <w:rPr>
          <w:rFonts w:ascii="Times New Roman" w:hAnsi="Times New Roman" w:cs="Times New Roman"/>
        </w:rPr>
      </w:pPr>
      <w:r w:rsidRPr="00CB40CB">
        <w:rPr>
          <w:rFonts w:ascii="Times New Roman" w:hAnsi="Times New Roman" w:cs="Times New Roman"/>
        </w:rPr>
        <w:t>6.1.9. Порядок и условия почасовой оплаты труда педагогических работников:</w:t>
      </w:r>
    </w:p>
    <w:p w:rsidR="00477EB1" w:rsidRPr="00CB40CB" w:rsidRDefault="00477EB1" w:rsidP="00477EB1">
      <w:pPr>
        <w:autoSpaceDE w:val="0"/>
        <w:autoSpaceDN w:val="0"/>
        <w:adjustRightInd w:val="0"/>
        <w:spacing w:after="0" w:line="240" w:lineRule="auto"/>
        <w:ind w:firstLine="709"/>
        <w:jc w:val="both"/>
        <w:rPr>
          <w:rFonts w:ascii="Times New Roman" w:hAnsi="Times New Roman" w:cs="Times New Roman"/>
        </w:rPr>
      </w:pPr>
      <w:r w:rsidRPr="00CB40CB">
        <w:rPr>
          <w:rFonts w:ascii="Times New Roman" w:hAnsi="Times New Roman" w:cs="Times New Roman"/>
        </w:rPr>
        <w:t>6.1.9.1. Почасовая оплата труда педагогических работников образовательных учреждений применяется при оплате за:</w:t>
      </w:r>
    </w:p>
    <w:p w:rsidR="00477EB1" w:rsidRPr="00CB40CB" w:rsidRDefault="00477EB1" w:rsidP="00477EB1">
      <w:pPr>
        <w:autoSpaceDE w:val="0"/>
        <w:autoSpaceDN w:val="0"/>
        <w:adjustRightInd w:val="0"/>
        <w:spacing w:after="0" w:line="240" w:lineRule="auto"/>
        <w:ind w:firstLine="709"/>
        <w:jc w:val="both"/>
        <w:rPr>
          <w:rFonts w:ascii="Times New Roman" w:hAnsi="Times New Roman" w:cs="Times New Roman"/>
        </w:rPr>
      </w:pPr>
      <w:r w:rsidRPr="00CB40CB">
        <w:rPr>
          <w:rFonts w:ascii="Times New Roman" w:hAnsi="Times New Roman" w:cs="Times New Roman"/>
        </w:rPr>
        <w:lastRenderedPageBreak/>
        <w:t xml:space="preserve">часы, выполненные в порядке замещения отсутствующих по болезни или другим причинам учителей, преподавателей, воспитателей и других педагогических работников, продолжавшегося не свыше 2 месяцев;  </w:t>
      </w:r>
    </w:p>
    <w:p w:rsidR="00477EB1" w:rsidRPr="00CB40CB" w:rsidRDefault="00477EB1" w:rsidP="00477EB1">
      <w:pPr>
        <w:autoSpaceDE w:val="0"/>
        <w:autoSpaceDN w:val="0"/>
        <w:adjustRightInd w:val="0"/>
        <w:spacing w:after="0" w:line="240" w:lineRule="auto"/>
        <w:ind w:firstLine="709"/>
        <w:jc w:val="both"/>
        <w:rPr>
          <w:rFonts w:ascii="Times New Roman" w:hAnsi="Times New Roman" w:cs="Times New Roman"/>
        </w:rPr>
      </w:pPr>
      <w:r w:rsidRPr="00CB40CB">
        <w:rPr>
          <w:rFonts w:ascii="Times New Roman" w:hAnsi="Times New Roman" w:cs="Times New Roman"/>
        </w:rPr>
        <w:t xml:space="preserve"> педагогическую работу (часы преподавательской работы) специалистов иных организаций, привлекаемых для педагогической работы в данном учреждении, в объеме до 300 часов в год сверх учебной нагрузки, выполняемой по совместительству на основе тарификации;</w:t>
      </w:r>
    </w:p>
    <w:p w:rsidR="00477EB1" w:rsidRPr="00CB40CB" w:rsidRDefault="00477EB1" w:rsidP="00477EB1">
      <w:pPr>
        <w:autoSpaceDE w:val="0"/>
        <w:autoSpaceDN w:val="0"/>
        <w:adjustRightInd w:val="0"/>
        <w:spacing w:after="0" w:line="240" w:lineRule="auto"/>
        <w:ind w:firstLine="709"/>
        <w:jc w:val="both"/>
        <w:rPr>
          <w:rFonts w:ascii="Times New Roman" w:hAnsi="Times New Roman" w:cs="Times New Roman"/>
        </w:rPr>
      </w:pPr>
      <w:r w:rsidRPr="00CB40CB">
        <w:rPr>
          <w:rFonts w:ascii="Times New Roman" w:hAnsi="Times New Roman" w:cs="Times New Roman"/>
        </w:rPr>
        <w:t xml:space="preserve"> 6.1.9.2.  При почасовой оплате труда заработная плата рассчитывается исходя из фактического количества часов (фактической учебной нагрузки)  в данном месяце  и  часовой ставки педагогического работника.</w:t>
      </w:r>
    </w:p>
    <w:p w:rsidR="00477EB1" w:rsidRPr="00CB40CB" w:rsidRDefault="00477EB1" w:rsidP="00477EB1">
      <w:pPr>
        <w:pStyle w:val="ConsPlusNormal"/>
        <w:ind w:firstLine="709"/>
        <w:jc w:val="both"/>
        <w:rPr>
          <w:rFonts w:ascii="Times New Roman" w:hAnsi="Times New Roman" w:cs="Times New Roman"/>
          <w:szCs w:val="22"/>
        </w:rPr>
      </w:pPr>
      <w:r w:rsidRPr="00CB40CB">
        <w:rPr>
          <w:rFonts w:ascii="Times New Roman" w:hAnsi="Times New Roman" w:cs="Times New Roman"/>
          <w:szCs w:val="22"/>
        </w:rPr>
        <w:t>Часовая ставка определяется путем деления суммы заработной платы в месяц на среднемесячное количество рабочих часов, установленных по соответствующей педагогической должности.</w:t>
      </w:r>
    </w:p>
    <w:p w:rsidR="00477EB1" w:rsidRPr="00CB40CB" w:rsidRDefault="00477EB1" w:rsidP="00477EB1">
      <w:pPr>
        <w:autoSpaceDE w:val="0"/>
        <w:autoSpaceDN w:val="0"/>
        <w:adjustRightInd w:val="0"/>
        <w:spacing w:after="0" w:line="240" w:lineRule="auto"/>
        <w:ind w:firstLine="709"/>
        <w:jc w:val="both"/>
        <w:rPr>
          <w:rFonts w:ascii="Times New Roman" w:hAnsi="Times New Roman" w:cs="Times New Roman"/>
        </w:rPr>
      </w:pPr>
      <w:r w:rsidRPr="00CB40CB">
        <w:rPr>
          <w:rFonts w:ascii="Times New Roman" w:hAnsi="Times New Roman" w:cs="Times New Roman"/>
        </w:rPr>
        <w:t xml:space="preserve">Сумма заработной платы в месяц педагогического работника для  определения часовой ставки исчисляется исходя </w:t>
      </w:r>
      <w:proofErr w:type="gramStart"/>
      <w:r w:rsidRPr="00CB40CB">
        <w:rPr>
          <w:rFonts w:ascii="Times New Roman" w:hAnsi="Times New Roman" w:cs="Times New Roman"/>
        </w:rPr>
        <w:t>из</w:t>
      </w:r>
      <w:proofErr w:type="gramEnd"/>
      <w:r w:rsidRPr="00CB40CB">
        <w:rPr>
          <w:rFonts w:ascii="Times New Roman" w:hAnsi="Times New Roman" w:cs="Times New Roman"/>
        </w:rPr>
        <w:t>:</w:t>
      </w:r>
    </w:p>
    <w:p w:rsidR="00477EB1" w:rsidRPr="00CB40CB" w:rsidRDefault="00477EB1" w:rsidP="00477EB1">
      <w:pPr>
        <w:autoSpaceDE w:val="0"/>
        <w:autoSpaceDN w:val="0"/>
        <w:adjustRightInd w:val="0"/>
        <w:spacing w:after="0" w:line="240" w:lineRule="auto"/>
        <w:ind w:firstLine="709"/>
        <w:jc w:val="both"/>
        <w:rPr>
          <w:rFonts w:ascii="Times New Roman" w:hAnsi="Times New Roman" w:cs="Times New Roman"/>
        </w:rPr>
      </w:pPr>
      <w:r w:rsidRPr="00CB40CB">
        <w:rPr>
          <w:rFonts w:ascii="Times New Roman" w:hAnsi="Times New Roman" w:cs="Times New Roman"/>
        </w:rPr>
        <w:t xml:space="preserve">ставки заработной платы, </w:t>
      </w:r>
    </w:p>
    <w:p w:rsidR="00477EB1" w:rsidRPr="00CB40CB" w:rsidRDefault="00477EB1" w:rsidP="00477EB1">
      <w:pPr>
        <w:pStyle w:val="ConsPlusNormal"/>
        <w:ind w:firstLine="709"/>
        <w:jc w:val="both"/>
        <w:rPr>
          <w:rFonts w:ascii="Times New Roman" w:hAnsi="Times New Roman" w:cs="Times New Roman"/>
          <w:strike/>
          <w:szCs w:val="22"/>
        </w:rPr>
      </w:pPr>
      <w:r w:rsidRPr="00CB40CB">
        <w:rPr>
          <w:rFonts w:ascii="Times New Roman" w:hAnsi="Times New Roman" w:cs="Times New Roman"/>
          <w:szCs w:val="22"/>
        </w:rPr>
        <w:t xml:space="preserve">выплат компенсационного характера:  доплаты за работу с вредными и (или) опасными условиями труда,  за работу в особых условиях труда,  </w:t>
      </w:r>
    </w:p>
    <w:p w:rsidR="00477EB1" w:rsidRPr="00CB40CB" w:rsidRDefault="00477EB1" w:rsidP="00477EB1">
      <w:pPr>
        <w:pStyle w:val="ConsPlusNormal"/>
        <w:ind w:firstLine="709"/>
        <w:jc w:val="both"/>
        <w:rPr>
          <w:rFonts w:ascii="Times New Roman" w:hAnsi="Times New Roman" w:cs="Times New Roman"/>
          <w:szCs w:val="22"/>
        </w:rPr>
      </w:pPr>
      <w:r w:rsidRPr="00CB40CB">
        <w:rPr>
          <w:rFonts w:ascii="Times New Roman" w:hAnsi="Times New Roman" w:cs="Times New Roman"/>
          <w:szCs w:val="22"/>
        </w:rPr>
        <w:t xml:space="preserve">выплат стимулирующего характера: надбавки за выслугу лет, за квалификацию, за специфику работы, за наличие ученой степени, за наличие почетного звания, ведомственного почетного звания (нагрудного знака). </w:t>
      </w:r>
    </w:p>
    <w:p w:rsidR="00477EB1" w:rsidRPr="00CB40CB" w:rsidRDefault="00477EB1" w:rsidP="00477EB1">
      <w:pPr>
        <w:autoSpaceDE w:val="0"/>
        <w:autoSpaceDN w:val="0"/>
        <w:adjustRightInd w:val="0"/>
        <w:spacing w:after="0" w:line="240" w:lineRule="auto"/>
        <w:ind w:firstLine="709"/>
        <w:jc w:val="both"/>
        <w:rPr>
          <w:rFonts w:ascii="Times New Roman" w:hAnsi="Times New Roman" w:cs="Times New Roman"/>
        </w:rPr>
      </w:pPr>
      <w:r w:rsidRPr="00CB40CB">
        <w:rPr>
          <w:rFonts w:ascii="Times New Roman" w:hAnsi="Times New Roman" w:cs="Times New Roman"/>
        </w:rPr>
        <w:t>Среднемесячное количество рабочих часов определяется:</w:t>
      </w:r>
    </w:p>
    <w:p w:rsidR="00477EB1" w:rsidRPr="00CB40CB" w:rsidRDefault="00477EB1" w:rsidP="00477EB1">
      <w:pPr>
        <w:pStyle w:val="ConsPlusNormal"/>
        <w:ind w:firstLine="709"/>
        <w:jc w:val="both"/>
        <w:rPr>
          <w:rFonts w:ascii="Times New Roman" w:hAnsi="Times New Roman" w:cs="Times New Roman"/>
          <w:szCs w:val="22"/>
        </w:rPr>
      </w:pPr>
      <w:proofErr w:type="gramStart"/>
      <w:r w:rsidRPr="00CB40CB">
        <w:rPr>
          <w:rFonts w:ascii="Times New Roman" w:hAnsi="Times New Roman" w:cs="Times New Roman"/>
          <w:szCs w:val="22"/>
        </w:rPr>
        <w:t>для педагогических работников, которым установлены нормы часов педагогической работы (нормы часов учебной (преподавательской)  работы) в неделю, путем умножения нормы часов педагогической работы на количество рабочих дней в году по пятидневной рабочей неделе и деления полученного результата на 5 (количество рабочих дней в неделе), а затем на 12 (количество месяцев в году);</w:t>
      </w:r>
      <w:proofErr w:type="gramEnd"/>
    </w:p>
    <w:p w:rsidR="00477EB1" w:rsidRPr="00CB40CB" w:rsidRDefault="00477EB1" w:rsidP="00477EB1">
      <w:pPr>
        <w:autoSpaceDE w:val="0"/>
        <w:autoSpaceDN w:val="0"/>
        <w:adjustRightInd w:val="0"/>
        <w:spacing w:after="0" w:line="240" w:lineRule="auto"/>
        <w:ind w:firstLine="709"/>
        <w:jc w:val="both"/>
        <w:rPr>
          <w:rFonts w:ascii="Times New Roman" w:hAnsi="Times New Roman" w:cs="Times New Roman"/>
        </w:rPr>
      </w:pPr>
      <w:r w:rsidRPr="00CB40CB">
        <w:rPr>
          <w:rFonts w:ascii="Times New Roman" w:hAnsi="Times New Roman" w:cs="Times New Roman"/>
        </w:rPr>
        <w:t xml:space="preserve"> 6.1.10.  </w:t>
      </w:r>
      <w:proofErr w:type="gramStart"/>
      <w:r w:rsidRPr="00CB40CB">
        <w:rPr>
          <w:rFonts w:ascii="Times New Roman" w:hAnsi="Times New Roman" w:cs="Times New Roman"/>
        </w:rPr>
        <w:t>При  замещении отсутствующего по болезни или другим причинам учителя, преподавателя, воспитателя и другого  педагогического работника, если оно осуществлялось непрерывно свыше 2 месяцев, оплата труда со дня начала замещения производится за все часы фактической преподавательской работы на общих основаниях, с соответствующим увеличением его недельной (месячной) учебной нагрузки путем внесения необходимых изменений в тарификацию.</w:t>
      </w:r>
      <w:proofErr w:type="gramEnd"/>
    </w:p>
    <w:p w:rsidR="00477EB1" w:rsidRPr="00CB40CB" w:rsidRDefault="00477EB1" w:rsidP="00477EB1">
      <w:pPr>
        <w:pStyle w:val="ConsPlusNormal"/>
        <w:ind w:firstLine="540"/>
        <w:jc w:val="center"/>
        <w:rPr>
          <w:rFonts w:ascii="Times New Roman" w:hAnsi="Times New Roman" w:cs="Times New Roman"/>
          <w:kern w:val="2"/>
          <w:szCs w:val="22"/>
        </w:rPr>
      </w:pPr>
    </w:p>
    <w:p w:rsidR="00477EB1" w:rsidRPr="00CB40CB" w:rsidRDefault="00477EB1" w:rsidP="00477EB1">
      <w:pPr>
        <w:pStyle w:val="ConsPlusNormal"/>
        <w:ind w:firstLine="540"/>
        <w:jc w:val="center"/>
        <w:rPr>
          <w:rFonts w:ascii="Times New Roman" w:hAnsi="Times New Roman" w:cs="Times New Roman"/>
          <w:szCs w:val="22"/>
        </w:rPr>
      </w:pPr>
      <w:r w:rsidRPr="00CB40CB">
        <w:rPr>
          <w:rFonts w:ascii="Times New Roman" w:hAnsi="Times New Roman" w:cs="Times New Roman"/>
          <w:kern w:val="2"/>
          <w:szCs w:val="22"/>
        </w:rPr>
        <w:t>Раздел 7. Другие вопросы оплаты труда</w:t>
      </w:r>
    </w:p>
    <w:p w:rsidR="00477EB1" w:rsidRPr="00CB40CB" w:rsidRDefault="00477EB1" w:rsidP="00477EB1">
      <w:pPr>
        <w:autoSpaceDE w:val="0"/>
        <w:autoSpaceDN w:val="0"/>
        <w:adjustRightInd w:val="0"/>
        <w:spacing w:after="0" w:line="240" w:lineRule="auto"/>
        <w:ind w:firstLine="709"/>
        <w:jc w:val="both"/>
        <w:rPr>
          <w:rFonts w:ascii="Times New Roman" w:hAnsi="Times New Roman" w:cs="Times New Roman"/>
          <w:kern w:val="2"/>
        </w:rPr>
      </w:pPr>
    </w:p>
    <w:p w:rsidR="00477EB1" w:rsidRPr="00CB40CB" w:rsidRDefault="00477EB1" w:rsidP="00477EB1">
      <w:pPr>
        <w:spacing w:after="0" w:line="240" w:lineRule="auto"/>
        <w:ind w:firstLine="709"/>
        <w:jc w:val="both"/>
        <w:rPr>
          <w:rFonts w:ascii="Times New Roman" w:hAnsi="Times New Roman" w:cs="Times New Roman"/>
        </w:rPr>
      </w:pPr>
      <w:r w:rsidRPr="00CB40CB">
        <w:rPr>
          <w:rFonts w:ascii="Times New Roman" w:hAnsi="Times New Roman" w:cs="Times New Roman"/>
        </w:rPr>
        <w:t>7.1.  Оплата труда работников учреждения за счет бюджетных средств  осуществляется в порядке, установленном настоящим Положением.</w:t>
      </w:r>
    </w:p>
    <w:p w:rsidR="00477EB1" w:rsidRPr="00CB40CB" w:rsidRDefault="00477EB1" w:rsidP="00477EB1">
      <w:pPr>
        <w:spacing w:after="0" w:line="240" w:lineRule="auto"/>
        <w:ind w:firstLine="709"/>
        <w:jc w:val="both"/>
        <w:rPr>
          <w:rFonts w:ascii="Times New Roman" w:hAnsi="Times New Roman" w:cs="Times New Roman"/>
        </w:rPr>
      </w:pPr>
      <w:r w:rsidRPr="00CB40CB">
        <w:rPr>
          <w:rFonts w:ascii="Times New Roman" w:hAnsi="Times New Roman" w:cs="Times New Roman"/>
        </w:rPr>
        <w:t>Оплата труда работников учреждения за счет средств, полученных учреждением от  приносящей доход деятельности, осуществляется в порядке, установленном  локальным нормативным  актом по оплате труда.</w:t>
      </w:r>
    </w:p>
    <w:p w:rsidR="00477EB1" w:rsidRPr="00CB40CB" w:rsidRDefault="001A611A" w:rsidP="00477EB1">
      <w:pPr>
        <w:spacing w:after="0" w:line="240" w:lineRule="auto"/>
        <w:ind w:firstLine="709"/>
        <w:jc w:val="both"/>
        <w:rPr>
          <w:rFonts w:ascii="Times New Roman" w:hAnsi="Times New Roman" w:cs="Times New Roman"/>
        </w:rPr>
      </w:pPr>
      <w:r w:rsidRPr="00CB40CB">
        <w:rPr>
          <w:rFonts w:ascii="Times New Roman" w:hAnsi="Times New Roman" w:cs="Times New Roman"/>
        </w:rPr>
        <w:t>Руководителю</w:t>
      </w:r>
      <w:r w:rsidR="00477EB1" w:rsidRPr="00CB40CB">
        <w:rPr>
          <w:rFonts w:ascii="Times New Roman" w:hAnsi="Times New Roman" w:cs="Times New Roman"/>
        </w:rPr>
        <w:t xml:space="preserve"> за счет средств, полученных учреждением от  приносящей доход деятельности,  может выплачиваться премия по итогам работы (дополнительно к  премированию за счет средств областного бюджета),  в размерах и порядке, определенном:</w:t>
      </w:r>
    </w:p>
    <w:p w:rsidR="00477EB1" w:rsidRPr="00CB40CB" w:rsidRDefault="00477EB1" w:rsidP="00477EB1">
      <w:pPr>
        <w:spacing w:after="0" w:line="240" w:lineRule="auto"/>
        <w:ind w:firstLine="709"/>
        <w:jc w:val="both"/>
        <w:rPr>
          <w:rFonts w:ascii="Times New Roman" w:hAnsi="Times New Roman" w:cs="Times New Roman"/>
        </w:rPr>
      </w:pPr>
      <w:r w:rsidRPr="00CB40CB">
        <w:rPr>
          <w:rFonts w:ascii="Times New Roman" w:hAnsi="Times New Roman" w:cs="Times New Roman"/>
        </w:rPr>
        <w:t>для руководителя -  органом, осуществляющим функции и полномочия учредителя;</w:t>
      </w:r>
    </w:p>
    <w:p w:rsidR="00477EB1" w:rsidRPr="00CB40CB" w:rsidRDefault="00477EB1" w:rsidP="00477EB1">
      <w:pPr>
        <w:spacing w:after="0" w:line="240" w:lineRule="auto"/>
        <w:ind w:firstLine="709"/>
        <w:jc w:val="both"/>
        <w:rPr>
          <w:rFonts w:ascii="Times New Roman" w:hAnsi="Times New Roman" w:cs="Times New Roman"/>
        </w:rPr>
      </w:pPr>
      <w:r w:rsidRPr="00CB40CB">
        <w:rPr>
          <w:rFonts w:ascii="Times New Roman" w:hAnsi="Times New Roman" w:cs="Times New Roman"/>
        </w:rPr>
        <w:t>для заместителей руководителя, главных бухгалтеров – руководителем учреждения в соответствии с локальным нормативным  актом по оплате труда.</w:t>
      </w:r>
    </w:p>
    <w:p w:rsidR="00477EB1" w:rsidRPr="00CB40CB" w:rsidRDefault="00477EB1" w:rsidP="00477EB1">
      <w:pPr>
        <w:autoSpaceDE w:val="0"/>
        <w:autoSpaceDN w:val="0"/>
        <w:adjustRightInd w:val="0"/>
        <w:spacing w:after="0" w:line="240" w:lineRule="auto"/>
        <w:ind w:firstLine="709"/>
        <w:rPr>
          <w:rFonts w:ascii="Times New Roman" w:hAnsi="Times New Roman" w:cs="Times New Roman"/>
        </w:rPr>
      </w:pPr>
      <w:r w:rsidRPr="00CB40CB">
        <w:rPr>
          <w:rFonts w:ascii="Times New Roman" w:hAnsi="Times New Roman" w:cs="Times New Roman"/>
          <w:kern w:val="2"/>
        </w:rPr>
        <w:t xml:space="preserve">7.2.  Доля оплаты труда работников административно-управленческого персонала в фонде оплаты труда учреждения, сформированном за счет средств областного бюджета и </w:t>
      </w:r>
      <w:r w:rsidRPr="00CB40CB">
        <w:rPr>
          <w:rFonts w:ascii="Times New Roman" w:hAnsi="Times New Roman" w:cs="Times New Roman"/>
        </w:rPr>
        <w:t>средств, полученных учреждением от  приносящей доход деятельности,</w:t>
      </w:r>
      <w:r w:rsidRPr="00CB40CB">
        <w:rPr>
          <w:rFonts w:ascii="Times New Roman" w:hAnsi="Times New Roman" w:cs="Times New Roman"/>
          <w:kern w:val="2"/>
        </w:rPr>
        <w:t xml:space="preserve"> не может быть более 40 процентов, если иное не установлено при согласовании штатного расписания учреждения </w:t>
      </w:r>
      <w:r w:rsidRPr="00CB40CB">
        <w:rPr>
          <w:rFonts w:ascii="Times New Roman" w:hAnsi="Times New Roman" w:cs="Times New Roman"/>
        </w:rPr>
        <w:t>органом, осуществляющим функции и полномочия учредителя.</w:t>
      </w:r>
    </w:p>
    <w:p w:rsidR="00477EB1" w:rsidRPr="00CB40CB" w:rsidRDefault="00477EB1" w:rsidP="00477EB1">
      <w:pPr>
        <w:autoSpaceDE w:val="0"/>
        <w:autoSpaceDN w:val="0"/>
        <w:adjustRightInd w:val="0"/>
        <w:spacing w:after="0" w:line="240" w:lineRule="auto"/>
        <w:ind w:firstLine="709"/>
        <w:rPr>
          <w:rFonts w:ascii="Times New Roman" w:hAnsi="Times New Roman" w:cs="Times New Roman"/>
          <w:kern w:val="2"/>
        </w:rPr>
      </w:pPr>
      <w:r w:rsidRPr="00CB40CB">
        <w:rPr>
          <w:rFonts w:ascii="Times New Roman" w:hAnsi="Times New Roman" w:cs="Times New Roman"/>
          <w:kern w:val="2"/>
        </w:rPr>
        <w:t xml:space="preserve"> Перечень должностей административно - управленческого персонала устанавливается локальным нормативным актом учреждения на основании  Перечня должностей административно - управленческого персонала, утвержденного прилож</w:t>
      </w:r>
      <w:r w:rsidR="008E54F2">
        <w:rPr>
          <w:rFonts w:ascii="Times New Roman" w:hAnsi="Times New Roman" w:cs="Times New Roman"/>
          <w:kern w:val="2"/>
        </w:rPr>
        <w:t>ением № 1 к настоящему полож</w:t>
      </w:r>
      <w:r w:rsidRPr="00CB40CB">
        <w:rPr>
          <w:rFonts w:ascii="Times New Roman" w:hAnsi="Times New Roman" w:cs="Times New Roman"/>
          <w:kern w:val="2"/>
        </w:rPr>
        <w:t xml:space="preserve">ению. </w:t>
      </w:r>
    </w:p>
    <w:p w:rsidR="00477EB1" w:rsidRPr="00CB40CB" w:rsidRDefault="00477EB1" w:rsidP="00477EB1">
      <w:pPr>
        <w:spacing w:after="0" w:line="240" w:lineRule="auto"/>
        <w:ind w:right="-54" w:firstLine="709"/>
        <w:jc w:val="both"/>
        <w:rPr>
          <w:rFonts w:ascii="Times New Roman" w:hAnsi="Times New Roman" w:cs="Times New Roman"/>
          <w:kern w:val="2"/>
        </w:rPr>
      </w:pPr>
      <w:r w:rsidRPr="00CB40CB">
        <w:rPr>
          <w:rFonts w:ascii="Times New Roman" w:hAnsi="Times New Roman" w:cs="Times New Roman"/>
        </w:rPr>
        <w:t xml:space="preserve">7.3. </w:t>
      </w:r>
      <w:r w:rsidRPr="00CB40CB">
        <w:rPr>
          <w:rFonts w:ascii="Times New Roman" w:hAnsi="Times New Roman" w:cs="Times New Roman"/>
          <w:kern w:val="2"/>
        </w:rPr>
        <w:t xml:space="preserve">Работникам учреждения может быть оказана материальная помощь.  </w:t>
      </w:r>
    </w:p>
    <w:p w:rsidR="00477EB1" w:rsidRPr="00CB40CB" w:rsidRDefault="00477EB1" w:rsidP="00477EB1">
      <w:pPr>
        <w:pStyle w:val="ConsPlusNormal"/>
        <w:ind w:firstLine="709"/>
        <w:jc w:val="both"/>
        <w:rPr>
          <w:rFonts w:ascii="Times New Roman" w:hAnsi="Times New Roman" w:cs="Times New Roman"/>
          <w:szCs w:val="22"/>
        </w:rPr>
      </w:pPr>
      <w:r w:rsidRPr="00CB40CB">
        <w:rPr>
          <w:rFonts w:ascii="Times New Roman" w:hAnsi="Times New Roman" w:cs="Times New Roman"/>
          <w:szCs w:val="22"/>
        </w:rPr>
        <w:t>Решение об оказании материальной помощи и ее размерах принимается:</w:t>
      </w:r>
    </w:p>
    <w:p w:rsidR="00477EB1" w:rsidRPr="00CB40CB" w:rsidRDefault="00477EB1" w:rsidP="00477EB1">
      <w:pPr>
        <w:pStyle w:val="ConsPlusNormal"/>
        <w:ind w:firstLine="709"/>
        <w:jc w:val="both"/>
        <w:rPr>
          <w:rFonts w:ascii="Times New Roman" w:hAnsi="Times New Roman" w:cs="Times New Roman"/>
          <w:szCs w:val="22"/>
        </w:rPr>
      </w:pPr>
      <w:r w:rsidRPr="00CB40CB">
        <w:rPr>
          <w:rFonts w:ascii="Times New Roman" w:hAnsi="Times New Roman" w:cs="Times New Roman"/>
          <w:szCs w:val="22"/>
        </w:rPr>
        <w:t>руководителю учреждения – органом, осуществляющим функции и полномочия учредителя, в соответствии с утвержденным  им порядком на основании письменного заявления руководителя;</w:t>
      </w:r>
    </w:p>
    <w:p w:rsidR="00477EB1" w:rsidRPr="00CB40CB" w:rsidRDefault="00477EB1" w:rsidP="00477EB1">
      <w:pPr>
        <w:pStyle w:val="ConsPlusNormal"/>
        <w:ind w:firstLine="709"/>
        <w:jc w:val="both"/>
        <w:rPr>
          <w:rFonts w:ascii="Times New Roman" w:hAnsi="Times New Roman" w:cs="Times New Roman"/>
          <w:szCs w:val="22"/>
        </w:rPr>
      </w:pPr>
      <w:r w:rsidRPr="00CB40CB">
        <w:rPr>
          <w:rFonts w:ascii="Times New Roman" w:hAnsi="Times New Roman" w:cs="Times New Roman"/>
          <w:szCs w:val="22"/>
        </w:rPr>
        <w:t>работникам учреждения - руководителем учреждения в соответствии с локальным нормативным актом, принятым с учетом мнения представительного  органа работников, на основании письменного заявления работника.</w:t>
      </w:r>
    </w:p>
    <w:p w:rsidR="00477EB1" w:rsidRPr="00CB40CB" w:rsidRDefault="00477EB1" w:rsidP="00477EB1">
      <w:pPr>
        <w:spacing w:after="0" w:line="240" w:lineRule="auto"/>
        <w:ind w:firstLine="709"/>
        <w:jc w:val="both"/>
        <w:rPr>
          <w:rFonts w:ascii="Times New Roman" w:hAnsi="Times New Roman" w:cs="Times New Roman"/>
        </w:rPr>
      </w:pPr>
      <w:r w:rsidRPr="00CB40CB">
        <w:rPr>
          <w:rFonts w:ascii="Times New Roman" w:hAnsi="Times New Roman" w:cs="Times New Roman"/>
          <w:bCs/>
        </w:rPr>
        <w:lastRenderedPageBreak/>
        <w:t xml:space="preserve">Материальная помощь не является заработной платой и не учитывается при определении </w:t>
      </w:r>
      <w:r w:rsidRPr="00CB40CB">
        <w:rPr>
          <w:rFonts w:ascii="Times New Roman" w:hAnsi="Times New Roman" w:cs="Times New Roman"/>
        </w:rPr>
        <w:t xml:space="preserve"> соотношения заработной платы руководителя учреждения и среднемесячной заработной платы работников. </w:t>
      </w:r>
    </w:p>
    <w:p w:rsidR="00CB40CB" w:rsidRPr="000E6233" w:rsidRDefault="00477EB1" w:rsidP="000E6233">
      <w:pPr>
        <w:spacing w:after="0" w:line="240" w:lineRule="auto"/>
        <w:ind w:right="-57" w:firstLine="709"/>
        <w:contextualSpacing/>
        <w:jc w:val="both"/>
        <w:rPr>
          <w:rFonts w:ascii="Times New Roman" w:hAnsi="Times New Roman" w:cs="Times New Roman"/>
          <w:bCs/>
        </w:rPr>
      </w:pPr>
      <w:r w:rsidRPr="00CB40CB">
        <w:rPr>
          <w:rFonts w:ascii="Times New Roman" w:hAnsi="Times New Roman" w:cs="Times New Roman"/>
          <w:bCs/>
        </w:rPr>
        <w:t>Источником выплаты материальной помощи работникам учреждения являются средства в объеме до 1 процента от планового фонда оплаты труда, сформированного за счет средств областного бюджета, и внебюджетные средства  в объеме, определяемом учреждением самостоятельно.</w:t>
      </w:r>
    </w:p>
    <w:p w:rsidR="00CB40CB" w:rsidRDefault="00CB40CB" w:rsidP="00477EB1">
      <w:pPr>
        <w:spacing w:after="0"/>
      </w:pPr>
    </w:p>
    <w:p w:rsidR="00CB40CB" w:rsidRPr="00CB40CB" w:rsidRDefault="008E54F2" w:rsidP="00920CCD">
      <w:pPr>
        <w:pStyle w:val="ConsNormal"/>
        <w:widowControl/>
        <w:ind w:right="0" w:firstLine="0"/>
        <w:jc w:val="both"/>
        <w:rPr>
          <w:rFonts w:ascii="Times New Roman" w:hAnsi="Times New Roman" w:cs="Times New Roman"/>
          <w:sz w:val="22"/>
          <w:szCs w:val="22"/>
        </w:rPr>
      </w:pPr>
      <w:r>
        <w:rPr>
          <w:rFonts w:ascii="Times New Roman" w:hAnsi="Times New Roman" w:cs="Times New Roman"/>
          <w:sz w:val="22"/>
          <w:szCs w:val="22"/>
        </w:rPr>
        <w:t>Приложение № 1</w:t>
      </w:r>
      <w:r w:rsidR="00920CCD">
        <w:rPr>
          <w:rFonts w:ascii="Times New Roman" w:hAnsi="Times New Roman" w:cs="Times New Roman"/>
          <w:sz w:val="22"/>
          <w:szCs w:val="22"/>
        </w:rPr>
        <w:t>к положению об оплате труда</w:t>
      </w:r>
    </w:p>
    <w:p w:rsidR="00CB40CB" w:rsidRPr="00CB40CB" w:rsidRDefault="00CB40CB" w:rsidP="00CB40CB">
      <w:pPr>
        <w:rPr>
          <w:rFonts w:ascii="Times New Roman" w:hAnsi="Times New Roman" w:cs="Times New Roman"/>
          <w:kern w:val="2"/>
        </w:rPr>
      </w:pPr>
    </w:p>
    <w:p w:rsidR="00CB40CB" w:rsidRPr="008E54F2" w:rsidRDefault="00CB40CB" w:rsidP="00CB40CB">
      <w:pPr>
        <w:autoSpaceDE w:val="0"/>
        <w:autoSpaceDN w:val="0"/>
        <w:adjustRightInd w:val="0"/>
        <w:jc w:val="center"/>
        <w:rPr>
          <w:rFonts w:ascii="Times New Roman" w:hAnsi="Times New Roman" w:cs="Times New Roman"/>
          <w:b/>
          <w:bCs/>
          <w:kern w:val="2"/>
        </w:rPr>
      </w:pPr>
      <w:r w:rsidRPr="008E54F2">
        <w:rPr>
          <w:rFonts w:ascii="Times New Roman" w:hAnsi="Times New Roman" w:cs="Times New Roman"/>
          <w:b/>
          <w:kern w:val="2"/>
        </w:rPr>
        <w:t xml:space="preserve">ПЕРЕЧЕНЬ </w:t>
      </w:r>
      <w:r w:rsidRPr="008E54F2">
        <w:rPr>
          <w:rFonts w:ascii="Times New Roman" w:hAnsi="Times New Roman" w:cs="Times New Roman"/>
          <w:b/>
          <w:kern w:val="2"/>
        </w:rPr>
        <w:br/>
        <w:t>должностей административно-управленческого персонала</w:t>
      </w:r>
    </w:p>
    <w:p w:rsidR="00CB40CB" w:rsidRPr="008E54F2" w:rsidRDefault="00CB40CB" w:rsidP="00CB40CB">
      <w:pPr>
        <w:autoSpaceDE w:val="0"/>
        <w:autoSpaceDN w:val="0"/>
        <w:adjustRightInd w:val="0"/>
        <w:ind w:firstLine="709"/>
        <w:jc w:val="center"/>
        <w:rPr>
          <w:rFonts w:ascii="Times New Roman" w:hAnsi="Times New Roman" w:cs="Times New Roman"/>
          <w:kern w:val="2"/>
        </w:rPr>
      </w:pPr>
    </w:p>
    <w:p w:rsidR="00CB40CB" w:rsidRPr="008E54F2" w:rsidRDefault="00CB40CB" w:rsidP="00CB40CB">
      <w:pPr>
        <w:autoSpaceDE w:val="0"/>
        <w:autoSpaceDN w:val="0"/>
        <w:adjustRightInd w:val="0"/>
        <w:ind w:firstLine="709"/>
        <w:jc w:val="both"/>
        <w:rPr>
          <w:rFonts w:ascii="Times New Roman" w:hAnsi="Times New Roman" w:cs="Times New Roman"/>
          <w:kern w:val="2"/>
        </w:rPr>
      </w:pPr>
      <w:r w:rsidRPr="008E54F2">
        <w:rPr>
          <w:rFonts w:ascii="Times New Roman" w:hAnsi="Times New Roman" w:cs="Times New Roman"/>
          <w:kern w:val="2"/>
        </w:rPr>
        <w:t xml:space="preserve">1. К административно-управленческому персоналу учреждения относятся: </w:t>
      </w:r>
    </w:p>
    <w:p w:rsidR="00CB40CB" w:rsidRPr="008E54F2" w:rsidRDefault="00CB40CB" w:rsidP="008E54F2">
      <w:pPr>
        <w:autoSpaceDE w:val="0"/>
        <w:autoSpaceDN w:val="0"/>
        <w:adjustRightInd w:val="0"/>
        <w:spacing w:after="0" w:line="240" w:lineRule="auto"/>
        <w:ind w:firstLine="709"/>
        <w:jc w:val="both"/>
        <w:rPr>
          <w:rFonts w:ascii="Times New Roman" w:hAnsi="Times New Roman" w:cs="Times New Roman"/>
          <w:kern w:val="2"/>
        </w:rPr>
      </w:pPr>
      <w:r w:rsidRPr="008E54F2">
        <w:rPr>
          <w:rFonts w:ascii="Times New Roman" w:hAnsi="Times New Roman" w:cs="Times New Roman"/>
          <w:kern w:val="2"/>
        </w:rPr>
        <w:t>руководитель учреждения;</w:t>
      </w:r>
    </w:p>
    <w:p w:rsidR="00CB40CB" w:rsidRPr="008E54F2" w:rsidRDefault="00CB40CB" w:rsidP="008E54F2">
      <w:pPr>
        <w:autoSpaceDE w:val="0"/>
        <w:autoSpaceDN w:val="0"/>
        <w:adjustRightInd w:val="0"/>
        <w:spacing w:after="0" w:line="240" w:lineRule="auto"/>
        <w:ind w:firstLine="709"/>
        <w:jc w:val="both"/>
        <w:rPr>
          <w:rFonts w:ascii="Times New Roman" w:hAnsi="Times New Roman" w:cs="Times New Roman"/>
          <w:kern w:val="2"/>
        </w:rPr>
      </w:pPr>
      <w:r w:rsidRPr="008E54F2">
        <w:rPr>
          <w:rFonts w:ascii="Times New Roman" w:hAnsi="Times New Roman" w:cs="Times New Roman"/>
          <w:kern w:val="2"/>
        </w:rPr>
        <w:t xml:space="preserve">заместитель руководителя учреждения; </w:t>
      </w:r>
    </w:p>
    <w:p w:rsidR="00CB40CB" w:rsidRPr="008E54F2" w:rsidRDefault="00CB40CB" w:rsidP="008E54F2">
      <w:pPr>
        <w:autoSpaceDE w:val="0"/>
        <w:autoSpaceDN w:val="0"/>
        <w:adjustRightInd w:val="0"/>
        <w:spacing w:after="0" w:line="240" w:lineRule="auto"/>
        <w:ind w:firstLine="709"/>
        <w:jc w:val="both"/>
        <w:rPr>
          <w:rFonts w:ascii="Times New Roman" w:hAnsi="Times New Roman" w:cs="Times New Roman"/>
          <w:kern w:val="2"/>
        </w:rPr>
      </w:pPr>
      <w:r w:rsidRPr="008E54F2">
        <w:rPr>
          <w:rFonts w:ascii="Times New Roman" w:hAnsi="Times New Roman" w:cs="Times New Roman"/>
          <w:kern w:val="2"/>
        </w:rPr>
        <w:t>главный бухгалтер;</w:t>
      </w:r>
    </w:p>
    <w:p w:rsidR="00CB40CB" w:rsidRPr="008E54F2" w:rsidRDefault="00CB40CB" w:rsidP="008E54F2">
      <w:pPr>
        <w:autoSpaceDE w:val="0"/>
        <w:autoSpaceDN w:val="0"/>
        <w:adjustRightInd w:val="0"/>
        <w:spacing w:after="0" w:line="240" w:lineRule="auto"/>
        <w:ind w:firstLine="709"/>
        <w:jc w:val="both"/>
        <w:rPr>
          <w:rFonts w:ascii="Times New Roman" w:hAnsi="Times New Roman" w:cs="Times New Roman"/>
          <w:kern w:val="2"/>
        </w:rPr>
      </w:pPr>
      <w:r w:rsidRPr="008E54F2">
        <w:rPr>
          <w:rFonts w:ascii="Times New Roman" w:hAnsi="Times New Roman" w:cs="Times New Roman"/>
          <w:kern w:val="2"/>
        </w:rPr>
        <w:t xml:space="preserve">бухгалтер; </w:t>
      </w:r>
    </w:p>
    <w:p w:rsidR="00CB40CB" w:rsidRPr="008E54F2" w:rsidRDefault="00CB40CB" w:rsidP="008E54F2">
      <w:pPr>
        <w:autoSpaceDE w:val="0"/>
        <w:autoSpaceDN w:val="0"/>
        <w:adjustRightInd w:val="0"/>
        <w:spacing w:after="0" w:line="240" w:lineRule="auto"/>
        <w:ind w:firstLine="709"/>
        <w:jc w:val="both"/>
        <w:rPr>
          <w:rFonts w:ascii="Times New Roman" w:hAnsi="Times New Roman" w:cs="Times New Roman"/>
          <w:kern w:val="2"/>
        </w:rPr>
      </w:pPr>
      <w:r w:rsidRPr="008E54F2">
        <w:rPr>
          <w:rFonts w:ascii="Times New Roman" w:hAnsi="Times New Roman" w:cs="Times New Roman"/>
          <w:kern w:val="2"/>
        </w:rPr>
        <w:t xml:space="preserve">заведующий складом; </w:t>
      </w:r>
    </w:p>
    <w:p w:rsidR="00CB40CB" w:rsidRPr="008E54F2" w:rsidRDefault="00CB40CB" w:rsidP="008E54F2">
      <w:pPr>
        <w:autoSpaceDE w:val="0"/>
        <w:autoSpaceDN w:val="0"/>
        <w:adjustRightInd w:val="0"/>
        <w:spacing w:after="0" w:line="240" w:lineRule="auto"/>
        <w:ind w:firstLine="709"/>
        <w:jc w:val="both"/>
        <w:rPr>
          <w:rFonts w:ascii="Times New Roman" w:hAnsi="Times New Roman" w:cs="Times New Roman"/>
          <w:kern w:val="2"/>
        </w:rPr>
      </w:pPr>
      <w:r w:rsidRPr="008E54F2">
        <w:rPr>
          <w:rFonts w:ascii="Times New Roman" w:hAnsi="Times New Roman" w:cs="Times New Roman"/>
          <w:kern w:val="2"/>
        </w:rPr>
        <w:t>заведующий хозяйством</w:t>
      </w:r>
    </w:p>
    <w:p w:rsidR="00CB40CB" w:rsidRPr="008E54F2" w:rsidRDefault="00CB40CB" w:rsidP="008E54F2">
      <w:pPr>
        <w:autoSpaceDE w:val="0"/>
        <w:autoSpaceDN w:val="0"/>
        <w:adjustRightInd w:val="0"/>
        <w:spacing w:after="0" w:line="240" w:lineRule="auto"/>
        <w:ind w:firstLine="709"/>
        <w:jc w:val="both"/>
        <w:rPr>
          <w:rFonts w:ascii="Times New Roman" w:hAnsi="Times New Roman" w:cs="Times New Roman"/>
          <w:kern w:val="2"/>
        </w:rPr>
      </w:pPr>
      <w:r w:rsidRPr="008E54F2">
        <w:rPr>
          <w:rFonts w:ascii="Times New Roman" w:hAnsi="Times New Roman" w:cs="Times New Roman"/>
          <w:kern w:val="2"/>
        </w:rPr>
        <w:t>кассир;</w:t>
      </w:r>
    </w:p>
    <w:p w:rsidR="00CB40CB" w:rsidRPr="008E54F2" w:rsidRDefault="00CB40CB" w:rsidP="008E54F2">
      <w:pPr>
        <w:autoSpaceDE w:val="0"/>
        <w:autoSpaceDN w:val="0"/>
        <w:adjustRightInd w:val="0"/>
        <w:spacing w:after="0" w:line="240" w:lineRule="auto"/>
        <w:ind w:firstLine="709"/>
        <w:jc w:val="both"/>
        <w:rPr>
          <w:rFonts w:ascii="Times New Roman" w:hAnsi="Times New Roman" w:cs="Times New Roman"/>
          <w:kern w:val="2"/>
        </w:rPr>
      </w:pPr>
      <w:r w:rsidRPr="008E54F2">
        <w:rPr>
          <w:rFonts w:ascii="Times New Roman" w:hAnsi="Times New Roman" w:cs="Times New Roman"/>
          <w:kern w:val="2"/>
        </w:rPr>
        <w:t>специалист по учебной-методической работ</w:t>
      </w:r>
      <w:r w:rsidR="008E54F2">
        <w:rPr>
          <w:rFonts w:ascii="Times New Roman" w:hAnsi="Times New Roman" w:cs="Times New Roman"/>
          <w:kern w:val="2"/>
        </w:rPr>
        <w:t>е.</w:t>
      </w:r>
    </w:p>
    <w:p w:rsidR="00CB40CB" w:rsidRPr="00CB40CB" w:rsidRDefault="00CB40CB" w:rsidP="008E54F2">
      <w:pPr>
        <w:autoSpaceDE w:val="0"/>
        <w:autoSpaceDN w:val="0"/>
        <w:adjustRightInd w:val="0"/>
        <w:spacing w:after="0"/>
        <w:ind w:firstLine="709"/>
        <w:jc w:val="both"/>
        <w:rPr>
          <w:rFonts w:ascii="Times New Roman" w:hAnsi="Times New Roman" w:cs="Times New Roman"/>
          <w:kern w:val="2"/>
        </w:rPr>
      </w:pPr>
      <w:r w:rsidRPr="008E54F2">
        <w:rPr>
          <w:rFonts w:ascii="Times New Roman" w:hAnsi="Times New Roman" w:cs="Times New Roman"/>
          <w:kern w:val="2"/>
        </w:rPr>
        <w:t>2. Конкретный перечень должностей административно - управленческого персонала работников муниципального учреждения устанавливается локальным нормативным актом учреждения в соответствии со штатным расписанием, утверждаемым в установленном порядке.</w:t>
      </w:r>
    </w:p>
    <w:p w:rsidR="00CB40CB" w:rsidRDefault="00CB40CB" w:rsidP="00CB40CB">
      <w:pPr>
        <w:autoSpaceDE w:val="0"/>
        <w:autoSpaceDN w:val="0"/>
        <w:adjustRightInd w:val="0"/>
        <w:ind w:firstLine="709"/>
        <w:jc w:val="both"/>
        <w:rPr>
          <w:kern w:val="2"/>
          <w:sz w:val="26"/>
          <w:szCs w:val="26"/>
        </w:rPr>
      </w:pPr>
    </w:p>
    <w:p w:rsidR="00CB40CB" w:rsidRDefault="00CB40CB" w:rsidP="00CB40CB">
      <w:pPr>
        <w:rPr>
          <w:sz w:val="26"/>
          <w:szCs w:val="26"/>
        </w:rPr>
      </w:pPr>
    </w:p>
    <w:p w:rsidR="00CB40CB" w:rsidRPr="005A7E03" w:rsidRDefault="00CB40CB" w:rsidP="005A7E03">
      <w:pPr>
        <w:rPr>
          <w:sz w:val="26"/>
          <w:szCs w:val="26"/>
        </w:rPr>
      </w:pPr>
    </w:p>
    <w:sectPr w:rsidR="00CB40CB" w:rsidRPr="005A7E03" w:rsidSect="00CB40CB">
      <w:pgSz w:w="11906" w:h="16838"/>
      <w:pgMar w:top="426" w:right="850" w:bottom="568"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20002A87" w:usb1="80000000" w:usb2="00000008" w:usb3="00000000" w:csb0="000001FF" w:csb1="00000000"/>
  </w:font>
  <w:font w:name="Calibri">
    <w:panose1 w:val="020F0502020204030204"/>
    <w:charset w:val="CC"/>
    <w:family w:val="swiss"/>
    <w:pitch w:val="variable"/>
    <w:sig w:usb0="A00002EF" w:usb1="4000207B" w:usb2="00000000" w:usb3="00000000" w:csb0="0000009F" w:csb1="00000000"/>
  </w:font>
  <w:font w:name="Arial">
    <w:panose1 w:val="020B0604020202020204"/>
    <w:charset w:val="CC"/>
    <w:family w:val="swiss"/>
    <w:pitch w:val="variable"/>
    <w:sig w:usb0="20002A87" w:usb1="80000000" w:usb2="00000008" w:usb3="00000000" w:csb0="000001FF" w:csb1="00000000"/>
  </w:font>
  <w:font w:name="Courier New">
    <w:panose1 w:val="02070309020205020404"/>
    <w:charset w:val="CC"/>
    <w:family w:val="modern"/>
    <w:pitch w:val="fixed"/>
    <w:sig w:usb0="20002A87" w:usb1="80000000" w:usb2="00000008" w:usb3="00000000" w:csb0="000001FF" w:csb1="00000000"/>
  </w:font>
  <w:font w:name="Segoe UI">
    <w:panose1 w:val="020B0502040204020203"/>
    <w:charset w:val="CC"/>
    <w:family w:val="swiss"/>
    <w:pitch w:val="variable"/>
    <w:sig w:usb0="E00022FF" w:usb1="C000205B" w:usb2="00000009" w:usb3="00000000" w:csb0="000001DF" w:csb1="00000000"/>
  </w:font>
  <w:font w:name="Bookman Old Style">
    <w:panose1 w:val="02050604050505020204"/>
    <w:charset w:val="CC"/>
    <w:family w:val="roman"/>
    <w:pitch w:val="variable"/>
    <w:sig w:usb0="00000287" w:usb1="00000000" w:usb2="00000000" w:usb3="00000000" w:csb0="0000009F" w:csb1="00000000"/>
  </w:font>
  <w:font w:name="Cambria">
    <w:panose1 w:val="02040503050406030204"/>
    <w:charset w:val="CC"/>
    <w:family w:val="roman"/>
    <w:pitch w:val="variable"/>
    <w:sig w:usb0="A00002EF" w:usb1="4000004B" w:usb2="00000000" w:usb3="00000000" w:csb0="000000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4970CD7"/>
    <w:multiLevelType w:val="multilevel"/>
    <w:tmpl w:val="80640E8A"/>
    <w:lvl w:ilvl="0">
      <w:start w:val="1"/>
      <w:numFmt w:val="decimal"/>
      <w:lvlText w:val="%1."/>
      <w:lvlJc w:val="left"/>
      <w:pPr>
        <w:ind w:left="975" w:hanging="975"/>
      </w:pPr>
      <w:rPr>
        <w:rFonts w:hint="default"/>
        <w:sz w:val="24"/>
      </w:rPr>
    </w:lvl>
    <w:lvl w:ilvl="1">
      <w:start w:val="1"/>
      <w:numFmt w:val="decimal"/>
      <w:lvlText w:val="%1.%2."/>
      <w:lvlJc w:val="left"/>
      <w:pPr>
        <w:ind w:left="1684" w:hanging="975"/>
      </w:pPr>
      <w:rPr>
        <w:rFonts w:hint="default"/>
        <w:sz w:val="24"/>
      </w:rPr>
    </w:lvl>
    <w:lvl w:ilvl="2">
      <w:start w:val="1"/>
      <w:numFmt w:val="decimal"/>
      <w:lvlText w:val="%1.%2.%3."/>
      <w:lvlJc w:val="left"/>
      <w:pPr>
        <w:ind w:left="2393" w:hanging="975"/>
      </w:pPr>
      <w:rPr>
        <w:rFonts w:hint="default"/>
        <w:sz w:val="24"/>
      </w:rPr>
    </w:lvl>
    <w:lvl w:ilvl="3">
      <w:start w:val="1"/>
      <w:numFmt w:val="decimal"/>
      <w:lvlText w:val="%1.%2.%3.%4."/>
      <w:lvlJc w:val="left"/>
      <w:pPr>
        <w:ind w:left="3102" w:hanging="975"/>
      </w:pPr>
      <w:rPr>
        <w:rFonts w:hint="default"/>
        <w:sz w:val="24"/>
      </w:rPr>
    </w:lvl>
    <w:lvl w:ilvl="4">
      <w:start w:val="1"/>
      <w:numFmt w:val="decimal"/>
      <w:lvlText w:val="%1.%2.%3.%4.%5."/>
      <w:lvlJc w:val="left"/>
      <w:pPr>
        <w:ind w:left="3916" w:hanging="1080"/>
      </w:pPr>
      <w:rPr>
        <w:rFonts w:hint="default"/>
        <w:sz w:val="24"/>
      </w:rPr>
    </w:lvl>
    <w:lvl w:ilvl="5">
      <w:start w:val="1"/>
      <w:numFmt w:val="decimal"/>
      <w:lvlText w:val="%1.%2.%3.%4.%5.%6."/>
      <w:lvlJc w:val="left"/>
      <w:pPr>
        <w:ind w:left="4625" w:hanging="1080"/>
      </w:pPr>
      <w:rPr>
        <w:rFonts w:hint="default"/>
        <w:sz w:val="24"/>
      </w:rPr>
    </w:lvl>
    <w:lvl w:ilvl="6">
      <w:start w:val="1"/>
      <w:numFmt w:val="decimal"/>
      <w:lvlText w:val="%1.%2.%3.%4.%5.%6.%7."/>
      <w:lvlJc w:val="left"/>
      <w:pPr>
        <w:ind w:left="5694" w:hanging="1440"/>
      </w:pPr>
      <w:rPr>
        <w:rFonts w:hint="default"/>
        <w:sz w:val="24"/>
      </w:rPr>
    </w:lvl>
    <w:lvl w:ilvl="7">
      <w:start w:val="1"/>
      <w:numFmt w:val="decimal"/>
      <w:lvlText w:val="%1.%2.%3.%4.%5.%6.%7.%8."/>
      <w:lvlJc w:val="left"/>
      <w:pPr>
        <w:ind w:left="6403" w:hanging="1440"/>
      </w:pPr>
      <w:rPr>
        <w:rFonts w:hint="default"/>
        <w:sz w:val="24"/>
      </w:rPr>
    </w:lvl>
    <w:lvl w:ilvl="8">
      <w:start w:val="1"/>
      <w:numFmt w:val="decimal"/>
      <w:lvlText w:val="%1.%2.%3.%4.%5.%6.%7.%8.%9."/>
      <w:lvlJc w:val="left"/>
      <w:pPr>
        <w:ind w:left="7472" w:hanging="1800"/>
      </w:pPr>
      <w:rPr>
        <w:rFonts w:hint="default"/>
        <w:sz w:val="24"/>
      </w:rPr>
    </w:lvl>
  </w:abstractNum>
  <w:abstractNum w:abstractNumId="1">
    <w:nsid w:val="33906678"/>
    <w:multiLevelType w:val="multilevel"/>
    <w:tmpl w:val="BBD6A21A"/>
    <w:lvl w:ilvl="0">
      <w:start w:val="1"/>
      <w:numFmt w:val="decimal"/>
      <w:lvlText w:val="%1."/>
      <w:lvlJc w:val="left"/>
      <w:pPr>
        <w:ind w:left="1069" w:hanging="360"/>
      </w:pPr>
      <w:rPr>
        <w:rFonts w:hint="default"/>
      </w:rPr>
    </w:lvl>
    <w:lvl w:ilvl="1">
      <w:start w:val="2"/>
      <w:numFmt w:val="decimal"/>
      <w:isLgl/>
      <w:lvlText w:val="%1.%2."/>
      <w:lvlJc w:val="left"/>
      <w:pPr>
        <w:ind w:left="1429" w:hanging="720"/>
      </w:pPr>
      <w:rPr>
        <w:rFonts w:hint="default"/>
      </w:rPr>
    </w:lvl>
    <w:lvl w:ilvl="2">
      <w:start w:val="1"/>
      <w:numFmt w:val="decimal"/>
      <w:isLgl/>
      <w:lvlText w:val="%1.%2.%3."/>
      <w:lvlJc w:val="left"/>
      <w:pPr>
        <w:ind w:left="1429" w:hanging="720"/>
      </w:pPr>
      <w:rPr>
        <w:rFonts w:hint="default"/>
      </w:rPr>
    </w:lvl>
    <w:lvl w:ilvl="3">
      <w:start w:val="1"/>
      <w:numFmt w:val="decimal"/>
      <w:isLgl/>
      <w:lvlText w:val="%1.%2.%3.%4."/>
      <w:lvlJc w:val="left"/>
      <w:pPr>
        <w:ind w:left="1789" w:hanging="1080"/>
      </w:pPr>
      <w:rPr>
        <w:rFonts w:hint="default"/>
      </w:rPr>
    </w:lvl>
    <w:lvl w:ilvl="4">
      <w:start w:val="1"/>
      <w:numFmt w:val="decimal"/>
      <w:isLgl/>
      <w:lvlText w:val="%1.%2.%3.%4.%5."/>
      <w:lvlJc w:val="left"/>
      <w:pPr>
        <w:ind w:left="1789" w:hanging="1080"/>
      </w:pPr>
      <w:rPr>
        <w:rFonts w:hint="default"/>
      </w:rPr>
    </w:lvl>
    <w:lvl w:ilvl="5">
      <w:start w:val="1"/>
      <w:numFmt w:val="decimal"/>
      <w:isLgl/>
      <w:lvlText w:val="%1.%2.%3.%4.%5.%6."/>
      <w:lvlJc w:val="left"/>
      <w:pPr>
        <w:ind w:left="2149" w:hanging="1440"/>
      </w:pPr>
      <w:rPr>
        <w:rFonts w:hint="default"/>
      </w:rPr>
    </w:lvl>
    <w:lvl w:ilvl="6">
      <w:start w:val="1"/>
      <w:numFmt w:val="decimal"/>
      <w:isLgl/>
      <w:lvlText w:val="%1.%2.%3.%4.%5.%6.%7."/>
      <w:lvlJc w:val="left"/>
      <w:pPr>
        <w:ind w:left="2149" w:hanging="1440"/>
      </w:pPr>
      <w:rPr>
        <w:rFonts w:hint="default"/>
      </w:rPr>
    </w:lvl>
    <w:lvl w:ilvl="7">
      <w:start w:val="1"/>
      <w:numFmt w:val="decimal"/>
      <w:isLgl/>
      <w:lvlText w:val="%1.%2.%3.%4.%5.%6.%7.%8."/>
      <w:lvlJc w:val="left"/>
      <w:pPr>
        <w:ind w:left="2509" w:hanging="1800"/>
      </w:pPr>
      <w:rPr>
        <w:rFonts w:hint="default"/>
      </w:rPr>
    </w:lvl>
    <w:lvl w:ilvl="8">
      <w:start w:val="1"/>
      <w:numFmt w:val="decimal"/>
      <w:isLgl/>
      <w:lvlText w:val="%1.%2.%3.%4.%5.%6.%7.%8.%9."/>
      <w:lvlJc w:val="left"/>
      <w:pPr>
        <w:ind w:left="2509" w:hanging="1800"/>
      </w:pPr>
      <w:rPr>
        <w:rFonts w:hint="default"/>
      </w:rPr>
    </w:lvl>
  </w:abstractNum>
  <w:num w:numId="1">
    <w:abstractNumId w:val="1"/>
  </w:num>
  <w:num w:numId="2">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characterSpacingControl w:val="doNotCompress"/>
  <w:compat>
    <w:useFELayout/>
  </w:compat>
  <w:rsids>
    <w:rsidRoot w:val="00477EB1"/>
    <w:rsid w:val="000970F8"/>
    <w:rsid w:val="000B4768"/>
    <w:rsid w:val="000E6233"/>
    <w:rsid w:val="001A611A"/>
    <w:rsid w:val="00220F13"/>
    <w:rsid w:val="00297C1F"/>
    <w:rsid w:val="002C7A2D"/>
    <w:rsid w:val="002D1710"/>
    <w:rsid w:val="0031370C"/>
    <w:rsid w:val="003870DA"/>
    <w:rsid w:val="003F6A43"/>
    <w:rsid w:val="0040102F"/>
    <w:rsid w:val="00452211"/>
    <w:rsid w:val="00477EB1"/>
    <w:rsid w:val="00477F7E"/>
    <w:rsid w:val="005A34BB"/>
    <w:rsid w:val="005A7E03"/>
    <w:rsid w:val="005D280B"/>
    <w:rsid w:val="005D7635"/>
    <w:rsid w:val="006A16F0"/>
    <w:rsid w:val="006A5A31"/>
    <w:rsid w:val="006B25D4"/>
    <w:rsid w:val="006B408F"/>
    <w:rsid w:val="006C02C9"/>
    <w:rsid w:val="006C7901"/>
    <w:rsid w:val="006F7B0C"/>
    <w:rsid w:val="0073059F"/>
    <w:rsid w:val="00774329"/>
    <w:rsid w:val="007F67B2"/>
    <w:rsid w:val="00800F04"/>
    <w:rsid w:val="008566E7"/>
    <w:rsid w:val="008E54F2"/>
    <w:rsid w:val="00920CCD"/>
    <w:rsid w:val="0093691C"/>
    <w:rsid w:val="0095202F"/>
    <w:rsid w:val="009C3FCE"/>
    <w:rsid w:val="00AD769A"/>
    <w:rsid w:val="00AE7388"/>
    <w:rsid w:val="00B45460"/>
    <w:rsid w:val="00B47581"/>
    <w:rsid w:val="00BB7BEC"/>
    <w:rsid w:val="00C01542"/>
    <w:rsid w:val="00C52327"/>
    <w:rsid w:val="00CB40CB"/>
    <w:rsid w:val="00CB7E47"/>
    <w:rsid w:val="00D26931"/>
    <w:rsid w:val="00D31CC5"/>
    <w:rsid w:val="00D815B8"/>
    <w:rsid w:val="00DB0C76"/>
    <w:rsid w:val="00DD2F95"/>
    <w:rsid w:val="00E36C4F"/>
    <w:rsid w:val="00E7547A"/>
    <w:rsid w:val="00E87646"/>
    <w:rsid w:val="00E932DE"/>
    <w:rsid w:val="00EF3ED6"/>
    <w:rsid w:val="00F6423C"/>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Normal (Web)"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52211"/>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link w:val="a4"/>
    <w:rsid w:val="00477EB1"/>
    <w:pPr>
      <w:spacing w:after="0" w:line="240" w:lineRule="auto"/>
      <w:jc w:val="both"/>
    </w:pPr>
    <w:rPr>
      <w:rFonts w:ascii="Times New Roman" w:eastAsia="Times New Roman" w:hAnsi="Times New Roman" w:cs="Times New Roman"/>
      <w:sz w:val="24"/>
      <w:szCs w:val="24"/>
    </w:rPr>
  </w:style>
  <w:style w:type="character" w:customStyle="1" w:styleId="a4">
    <w:name w:val="Основной текст Знак"/>
    <w:basedOn w:val="a0"/>
    <w:link w:val="a3"/>
    <w:rsid w:val="00477EB1"/>
    <w:rPr>
      <w:rFonts w:ascii="Times New Roman" w:eastAsia="Times New Roman" w:hAnsi="Times New Roman" w:cs="Times New Roman"/>
      <w:sz w:val="24"/>
      <w:szCs w:val="24"/>
    </w:rPr>
  </w:style>
  <w:style w:type="paragraph" w:styleId="a5">
    <w:name w:val="Normal (Web)"/>
    <w:basedOn w:val="a"/>
    <w:rsid w:val="00477EB1"/>
    <w:pPr>
      <w:spacing w:before="30" w:after="30" w:line="240" w:lineRule="auto"/>
    </w:pPr>
    <w:rPr>
      <w:rFonts w:ascii="Times New Roman" w:eastAsia="Times New Roman" w:hAnsi="Times New Roman" w:cs="Times New Roman"/>
      <w:sz w:val="20"/>
      <w:szCs w:val="20"/>
    </w:rPr>
  </w:style>
  <w:style w:type="character" w:styleId="a6">
    <w:name w:val="Hyperlink"/>
    <w:uiPriority w:val="99"/>
    <w:rsid w:val="00477EB1"/>
    <w:rPr>
      <w:color w:val="0000FF"/>
      <w:u w:val="single"/>
    </w:rPr>
  </w:style>
  <w:style w:type="paragraph" w:customStyle="1" w:styleId="ConsPlusNormal">
    <w:name w:val="ConsPlusNormal"/>
    <w:rsid w:val="00477EB1"/>
    <w:pPr>
      <w:widowControl w:val="0"/>
      <w:autoSpaceDE w:val="0"/>
      <w:autoSpaceDN w:val="0"/>
      <w:spacing w:after="0" w:line="240" w:lineRule="auto"/>
    </w:pPr>
    <w:rPr>
      <w:rFonts w:ascii="Calibri" w:eastAsia="Times New Roman" w:hAnsi="Calibri" w:cs="Calibri"/>
      <w:szCs w:val="20"/>
    </w:rPr>
  </w:style>
  <w:style w:type="paragraph" w:customStyle="1" w:styleId="ConsPlusTitle">
    <w:name w:val="ConsPlusTitle"/>
    <w:rsid w:val="00477EB1"/>
    <w:pPr>
      <w:widowControl w:val="0"/>
      <w:suppressAutoHyphens/>
      <w:autoSpaceDE w:val="0"/>
      <w:spacing w:after="0" w:line="240" w:lineRule="auto"/>
    </w:pPr>
    <w:rPr>
      <w:rFonts w:ascii="Times New Roman" w:eastAsia="Arial" w:hAnsi="Times New Roman" w:cs="Times New Roman"/>
      <w:b/>
      <w:bCs/>
      <w:sz w:val="24"/>
      <w:szCs w:val="24"/>
      <w:lang w:eastAsia="ar-SA"/>
    </w:rPr>
  </w:style>
  <w:style w:type="paragraph" w:customStyle="1" w:styleId="ConsPlusCell">
    <w:name w:val="ConsPlusCell"/>
    <w:uiPriority w:val="99"/>
    <w:rsid w:val="00477EB1"/>
    <w:pPr>
      <w:autoSpaceDE w:val="0"/>
      <w:autoSpaceDN w:val="0"/>
      <w:adjustRightInd w:val="0"/>
      <w:spacing w:after="0" w:line="240" w:lineRule="auto"/>
    </w:pPr>
    <w:rPr>
      <w:rFonts w:ascii="Courier New" w:eastAsia="Calibri" w:hAnsi="Courier New" w:cs="Courier New"/>
      <w:sz w:val="20"/>
      <w:szCs w:val="20"/>
      <w:lang w:eastAsia="en-US"/>
    </w:rPr>
  </w:style>
  <w:style w:type="paragraph" w:styleId="a7">
    <w:name w:val="List Paragraph"/>
    <w:basedOn w:val="a"/>
    <w:uiPriority w:val="34"/>
    <w:qFormat/>
    <w:rsid w:val="00477EB1"/>
    <w:pPr>
      <w:ind w:left="720"/>
      <w:contextualSpacing/>
    </w:pPr>
    <w:rPr>
      <w:rFonts w:ascii="Calibri" w:eastAsia="Calibri" w:hAnsi="Calibri" w:cs="Times New Roman"/>
      <w:lang w:eastAsia="en-US"/>
    </w:rPr>
  </w:style>
  <w:style w:type="paragraph" w:customStyle="1" w:styleId="ConsNormal">
    <w:name w:val="ConsNormal"/>
    <w:rsid w:val="00CB40CB"/>
    <w:pPr>
      <w:widowControl w:val="0"/>
      <w:autoSpaceDE w:val="0"/>
      <w:autoSpaceDN w:val="0"/>
      <w:adjustRightInd w:val="0"/>
      <w:spacing w:after="0" w:line="240" w:lineRule="auto"/>
      <w:ind w:right="19772" w:firstLine="720"/>
    </w:pPr>
    <w:rPr>
      <w:rFonts w:ascii="Arial" w:eastAsia="Times New Roman" w:hAnsi="Arial" w:cs="Arial"/>
      <w:sz w:val="20"/>
      <w:szCs w:val="20"/>
    </w:rPr>
  </w:style>
  <w:style w:type="paragraph" w:styleId="a8">
    <w:name w:val="Balloon Text"/>
    <w:basedOn w:val="a"/>
    <w:link w:val="a9"/>
    <w:uiPriority w:val="99"/>
    <w:semiHidden/>
    <w:unhideWhenUsed/>
    <w:rsid w:val="006B25D4"/>
    <w:pPr>
      <w:spacing w:after="0" w:line="240" w:lineRule="auto"/>
    </w:pPr>
    <w:rPr>
      <w:rFonts w:ascii="Segoe UI" w:hAnsi="Segoe UI" w:cs="Segoe UI"/>
      <w:sz w:val="18"/>
      <w:szCs w:val="18"/>
    </w:rPr>
  </w:style>
  <w:style w:type="character" w:customStyle="1" w:styleId="a9">
    <w:name w:val="Текст выноски Знак"/>
    <w:basedOn w:val="a0"/>
    <w:link w:val="a8"/>
    <w:uiPriority w:val="99"/>
    <w:semiHidden/>
    <w:rsid w:val="006B25D4"/>
    <w:rPr>
      <w:rFonts w:ascii="Segoe UI" w:hAnsi="Segoe UI" w:cs="Segoe UI"/>
      <w:sz w:val="18"/>
      <w:szCs w:val="18"/>
    </w:rPr>
  </w:style>
  <w:style w:type="paragraph" w:customStyle="1" w:styleId="Style1">
    <w:name w:val="Style1"/>
    <w:basedOn w:val="a"/>
    <w:uiPriority w:val="99"/>
    <w:rsid w:val="00DB0C76"/>
    <w:pPr>
      <w:widowControl w:val="0"/>
      <w:autoSpaceDE w:val="0"/>
      <w:autoSpaceDN w:val="0"/>
      <w:adjustRightInd w:val="0"/>
      <w:spacing w:after="0" w:line="253" w:lineRule="exact"/>
      <w:ind w:firstLine="2686"/>
      <w:jc w:val="both"/>
    </w:pPr>
    <w:rPr>
      <w:rFonts w:ascii="Bookman Old Style" w:eastAsia="Times New Roman" w:hAnsi="Bookman Old Style" w:cs="Times New Roman"/>
      <w:sz w:val="24"/>
      <w:szCs w:val="24"/>
    </w:rPr>
  </w:style>
  <w:style w:type="character" w:customStyle="1" w:styleId="FontStyle12">
    <w:name w:val="Font Style12"/>
    <w:basedOn w:val="a0"/>
    <w:uiPriority w:val="99"/>
    <w:rsid w:val="00DB0C76"/>
    <w:rPr>
      <w:rFonts w:ascii="Bookman Old Style" w:hAnsi="Bookman Old Style" w:cs="Bookman Old Style"/>
      <w:sz w:val="16"/>
      <w:szCs w:val="16"/>
    </w:rPr>
  </w:style>
</w:styles>
</file>

<file path=word/webSettings.xml><?xml version="1.0" encoding="utf-8"?>
<w:webSettings xmlns:r="http://schemas.openxmlformats.org/officeDocument/2006/relationships" xmlns:w="http://schemas.openxmlformats.org/wordprocessingml/2006/main">
  <w:divs>
    <w:div w:id="880745109">
      <w:bodyDiv w:val="1"/>
      <w:marLeft w:val="0"/>
      <w:marRight w:val="0"/>
      <w:marTop w:val="0"/>
      <w:marBottom w:val="0"/>
      <w:divBdr>
        <w:top w:val="none" w:sz="0" w:space="0" w:color="auto"/>
        <w:left w:val="none" w:sz="0" w:space="0" w:color="auto"/>
        <w:bottom w:val="none" w:sz="0" w:space="0" w:color="auto"/>
        <w:right w:val="none" w:sz="0" w:space="0" w:color="auto"/>
      </w:divBdr>
    </w:div>
    <w:div w:id="196295294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consultantplus://offline/ref=4C322DB1EBB28C912C7F0073C698B47821ECF4900740F043C69779394BpAO8K" TargetMode="External"/><Relationship Id="rId13" Type="http://schemas.openxmlformats.org/officeDocument/2006/relationships/hyperlink" Target="consultantplus://offline/ref=1F51138924C4E160D2D9FEFFDBC6466744751DB9F1F9730813B185DC18fCd5G" TargetMode="External"/><Relationship Id="rId18" Type="http://schemas.openxmlformats.org/officeDocument/2006/relationships/hyperlink" Target="consultantplus://offline/ref=1F51138924C4E160D2D9FEFFDBC6466744741EB6F2FD730813B185DC18C544AD0344D025AEfAdDG" TargetMode="External"/><Relationship Id="rId3" Type="http://schemas.openxmlformats.org/officeDocument/2006/relationships/styles" Target="styles.xml"/><Relationship Id="rId21" Type="http://schemas.openxmlformats.org/officeDocument/2006/relationships/hyperlink" Target="consultantplus://offline/ref=B6A5CF5A72B5B5F2D0860E6CA086BA9316F7CB6AAA6035E750FF3A3770014515772C3EEFCA7527R4a1L" TargetMode="External"/><Relationship Id="rId7" Type="http://schemas.openxmlformats.org/officeDocument/2006/relationships/hyperlink" Target="consultantplus://offline/ref=F64C1B3E095640E822C2D237D0738194D41BCA33ABE774404D495440ECD7A1FA42EE651A4DD5C204bFfCJ" TargetMode="External"/><Relationship Id="rId12" Type="http://schemas.openxmlformats.org/officeDocument/2006/relationships/hyperlink" Target="consultantplus://offline/ref=1F51138924C4E160D2D9FEFFDBC6466744741EB6F2FD730813B185DC18C544AD0344D023AFAD9F69fEd3G" TargetMode="External"/><Relationship Id="rId17" Type="http://schemas.openxmlformats.org/officeDocument/2006/relationships/hyperlink" Target="consultantplus://offline/ref=1F51138924C4E160D2D9FEFFDBC6466744741EB6F2FD730813B185DC18C544AD0344D025AFfAd6G" TargetMode="External"/><Relationship Id="rId25"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hyperlink" Target="consultantplus://offline/ref=C5E4D46D073A7D36A4BAFD7AF1575F0EB3FC65B07F837CF427A244A0008D9D1F597C9CD371V7G4J" TargetMode="External"/><Relationship Id="rId20" Type="http://schemas.openxmlformats.org/officeDocument/2006/relationships/hyperlink" Target="consultantplus://offline/ref=B6A5CF5A72B5B5F2D0860E6CA086BA9316F7CB6AAA6035E750FF3A3770014515772C3EEFCA7527R4a1L" TargetMode="External"/><Relationship Id="rId1" Type="http://schemas.openxmlformats.org/officeDocument/2006/relationships/customXml" Target="../customXml/item1.xml"/><Relationship Id="rId6" Type="http://schemas.openxmlformats.org/officeDocument/2006/relationships/image" Target="media/image1.jpeg"/><Relationship Id="rId11" Type="http://schemas.openxmlformats.org/officeDocument/2006/relationships/hyperlink" Target="consultantplus://offline/ref=1F51138924C4E160D2D9FEFFDBC64667447C16B1F4F9730813B185DC18C544AD0344D023AFAF9A6BfEdDG" TargetMode="External"/><Relationship Id="rId24"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hyperlink" Target="consultantplus://offline/ref=C5E4D46D073A7D36A4BAFD7AF1575F0EB3FD66BF7C877CF427A244A0008D9D1F597C9CDA79777FFAVDG2J" TargetMode="External"/><Relationship Id="rId23" Type="http://schemas.openxmlformats.org/officeDocument/2006/relationships/hyperlink" Target="consultantplus://offline/ref=1F51138924C4E160D2D9FEFFDBC6466744741EB6F2FD730813B185DC18C544AD0344D025AEfAdDG" TargetMode="External"/><Relationship Id="rId10" Type="http://schemas.openxmlformats.org/officeDocument/2006/relationships/hyperlink" Target="consultantplus://offline/ref=1F51138924C4E160D2D9FEFFDBC64667447C16B1F4F9730813B185DC18C544AD0344D023AFAF9A6BfEdDG" TargetMode="External"/><Relationship Id="rId19" Type="http://schemas.openxmlformats.org/officeDocument/2006/relationships/hyperlink" Target="consultantplus://offline/ref=D59B01AA1E55E293A80ADF47356D78081BCBBBB1B9BFA9CAB7309434E63CCDAD1E4B120A0EAB3402mF11O" TargetMode="External"/><Relationship Id="rId4" Type="http://schemas.openxmlformats.org/officeDocument/2006/relationships/settings" Target="settings.xml"/><Relationship Id="rId9" Type="http://schemas.openxmlformats.org/officeDocument/2006/relationships/hyperlink" Target="consultantplus://offline/ref=1F51138924C4E160D2D9FEFFDBC64667447F1AB5F3FC730813B185DC18C544AD0344D023AFAF9A6BfEdDG" TargetMode="External"/><Relationship Id="rId14" Type="http://schemas.openxmlformats.org/officeDocument/2006/relationships/hyperlink" Target="consultantplus://offline/ref=1F51138924C4E160D2D9FEFFDBC6466744741EB6F2FD730813B185DC18C544AD0344D023ADA6f9d8G" TargetMode="External"/><Relationship Id="rId22" Type="http://schemas.openxmlformats.org/officeDocument/2006/relationships/hyperlink" Target="consultantplus://offline/ref=D2A1277CECE3019F1FA18AB65FAC8B58231CCCAF98F0821EC40BECEF7Dg6A4P"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103FFE2-F1B4-44E6-9466-8B71016D35A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76</TotalTime>
  <Pages>17</Pages>
  <Words>8168</Words>
  <Characters>46560</Characters>
  <Application>Microsoft Office Word</Application>
  <DocSecurity>0</DocSecurity>
  <Lines>388</Lines>
  <Paragraphs>109</Paragraphs>
  <ScaleCrop>false</ScaleCrop>
  <HeadingPairs>
    <vt:vector size="2" baseType="variant">
      <vt:variant>
        <vt:lpstr>Название</vt:lpstr>
      </vt:variant>
      <vt:variant>
        <vt:i4>1</vt:i4>
      </vt:variant>
    </vt:vector>
  </HeadingPairs>
  <TitlesOfParts>
    <vt:vector size="1" baseType="lpstr">
      <vt:lpstr/>
    </vt:vector>
  </TitlesOfParts>
  <Company>МДОУ Детский сад №11 Колобок</Company>
  <LinksUpToDate>false</LinksUpToDate>
  <CharactersWithSpaces>54619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Штоколова И.В.</dc:creator>
  <cp:keywords/>
  <dc:description/>
  <cp:lastModifiedBy>Штоколова И.В.</cp:lastModifiedBy>
  <cp:revision>7</cp:revision>
  <cp:lastPrinted>2018-02-06T06:38:00Z</cp:lastPrinted>
  <dcterms:created xsi:type="dcterms:W3CDTF">2018-02-06T07:01:00Z</dcterms:created>
  <dcterms:modified xsi:type="dcterms:W3CDTF">2018-03-16T08:11:00Z</dcterms:modified>
</cp:coreProperties>
</file>